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6A1" w:rsidRPr="00D256A1" w:rsidRDefault="00D256A1" w:rsidP="00D256A1">
      <w:pPr>
        <w:shd w:val="clear" w:color="auto" w:fill="FFFFFF"/>
        <w:ind w:firstLine="720"/>
        <w:jc w:val="both"/>
        <w:outlineLvl w:val="0"/>
        <w:rPr>
          <w:rFonts w:eastAsia="Times New Roman" w:cs="Times New Roman"/>
          <w:b/>
          <w:bCs/>
          <w:color w:val="1B1D2D"/>
          <w:kern w:val="36"/>
          <w:szCs w:val="28"/>
        </w:rPr>
      </w:pPr>
      <w:r w:rsidRPr="00D256A1">
        <w:rPr>
          <w:rFonts w:eastAsia="Times New Roman" w:cs="Times New Roman"/>
          <w:b/>
          <w:bCs/>
          <w:color w:val="1B1D2D"/>
          <w:kern w:val="36"/>
          <w:szCs w:val="28"/>
        </w:rPr>
        <w:t>Toàn văn phát biểu bế mạc Hội nghị Trung ương 5 của Tổng Bí thư Nguyễn Phú Trọng</w:t>
      </w:r>
    </w:p>
    <w:p w:rsidR="00D256A1" w:rsidRPr="00D256A1" w:rsidRDefault="00D256A1" w:rsidP="00D256A1">
      <w:pPr>
        <w:shd w:val="clear" w:color="auto" w:fill="FFFFFF"/>
        <w:ind w:firstLine="720"/>
        <w:jc w:val="both"/>
        <w:outlineLvl w:val="1"/>
        <w:rPr>
          <w:rFonts w:eastAsia="Times New Roman" w:cs="Times New Roman"/>
          <w:color w:val="555555"/>
          <w:szCs w:val="28"/>
        </w:rPr>
      </w:pPr>
      <w:r w:rsidRPr="00D256A1">
        <w:rPr>
          <w:rFonts w:eastAsia="Times New Roman" w:cs="Times New Roman"/>
          <w:color w:val="555555"/>
          <w:szCs w:val="28"/>
        </w:rPr>
        <w:t>Sau 6 ngày làm việc khẩn trương, nghiêm túc và với tinh thần trách nhiệm cao, Hội nghị lần thứ năm Ban Chấp hành Trung ương Đảng khoá XIII đã hoàn thành toàn bộ nội dung chương trình đề ra và bế mạc vào chiều 10/5. Xin trân trọng giới thiệu toàn văn phát biểu bế mạc Hội nghị của Tổng Bí thư Nguyễn Phú Trọng.</w:t>
      </w:r>
    </w:p>
    <w:p w:rsidR="00D256A1" w:rsidRPr="00D256A1" w:rsidRDefault="00D256A1" w:rsidP="00D256A1">
      <w:pPr>
        <w:pStyle w:val="NormalWeb"/>
        <w:shd w:val="clear" w:color="auto" w:fill="FFFFFF"/>
        <w:spacing w:before="120" w:beforeAutospacing="0" w:after="0" w:afterAutospacing="0" w:line="360" w:lineRule="exact"/>
        <w:ind w:firstLine="720"/>
        <w:jc w:val="both"/>
        <w:rPr>
          <w:color w:val="333333"/>
          <w:sz w:val="28"/>
          <w:szCs w:val="28"/>
        </w:rPr>
      </w:pPr>
      <w:r w:rsidRPr="00D256A1">
        <w:rPr>
          <w:i/>
          <w:iCs/>
          <w:color w:val="333333"/>
          <w:sz w:val="28"/>
          <w:szCs w:val="28"/>
        </w:rPr>
        <w:t>Kính thưa Trung ương,</w:t>
      </w:r>
    </w:p>
    <w:p w:rsidR="00D256A1" w:rsidRPr="00D256A1" w:rsidRDefault="00D256A1" w:rsidP="00D256A1">
      <w:pPr>
        <w:pStyle w:val="NormalWeb"/>
        <w:shd w:val="clear" w:color="auto" w:fill="FFFFFF"/>
        <w:spacing w:before="120" w:beforeAutospacing="0" w:after="0" w:afterAutospacing="0" w:line="360" w:lineRule="exact"/>
        <w:ind w:firstLine="720"/>
        <w:jc w:val="both"/>
        <w:rPr>
          <w:color w:val="333333"/>
          <w:sz w:val="28"/>
          <w:szCs w:val="28"/>
        </w:rPr>
      </w:pPr>
      <w:r w:rsidRPr="00D256A1">
        <w:rPr>
          <w:i/>
          <w:iCs/>
          <w:color w:val="333333"/>
          <w:sz w:val="28"/>
          <w:szCs w:val="28"/>
        </w:rPr>
        <w:t>Thưa các đồng chí tham dự Hội nghị,</w:t>
      </w:r>
    </w:p>
    <w:p w:rsidR="00D256A1" w:rsidRPr="00D256A1" w:rsidRDefault="00D256A1" w:rsidP="00D256A1">
      <w:pPr>
        <w:pStyle w:val="NormalWeb"/>
        <w:shd w:val="clear" w:color="auto" w:fill="FFFFFF"/>
        <w:spacing w:before="120" w:beforeAutospacing="0" w:after="0" w:afterAutospacing="0" w:line="360" w:lineRule="exact"/>
        <w:ind w:firstLine="720"/>
        <w:jc w:val="both"/>
        <w:rPr>
          <w:color w:val="333333"/>
          <w:sz w:val="28"/>
          <w:szCs w:val="28"/>
        </w:rPr>
      </w:pPr>
      <w:r w:rsidRPr="00D256A1">
        <w:rPr>
          <w:color w:val="333333"/>
          <w:sz w:val="28"/>
          <w:szCs w:val="28"/>
        </w:rPr>
        <w:t>Sau 6 ngày làm việc khẩn trương, nghiêm túc và với tinh thần trách nhiệm cao, Hội nghị lần thứ năm Ban Chấp hành Trung ương Đảng khoá XIII đã hoàn thành toàn bộ nội dung chương trình đề ra. Các đồng chí Uỷ viên Trung ương và các đồng chí tham dự Hội nghị đã tập trung công sức, trí tuệ, nghiên cứu tài liệu, tổng kết thực tiễn, phát huy dân chủ, thảo luận thẳng thắn, sôi nổi, đóng góp nhiều ý kiến tâm huyết, sâu sắc vào các tờ trình, báo cáo, đề án. Bộ Chính trị đã tiếp thu tối đa và giải trình có sức thuyết phục những vấn đề còn có ý kiến khác nhau. Ban Chấp hành Trung ương Đảng đã nhất trí cao thông qua các Nghị quyết và Kết luận của Hội nghị. Để kết thúc Hội nghị, tôi xin thay mặt Bộ Chính trị, phát biểu, nhấn mạnh và làm rõ thêm một số vấn đề và khái quát lại những kết quả quan trọng chủ yếu mà Hội nghị của chúng ta lần này đã đạt được.</w:t>
      </w:r>
    </w:p>
    <w:p w:rsidR="00D256A1" w:rsidRPr="00D256A1" w:rsidRDefault="00D256A1" w:rsidP="00D256A1">
      <w:pPr>
        <w:pStyle w:val="NormalWeb"/>
        <w:shd w:val="clear" w:color="auto" w:fill="FFFFFF"/>
        <w:spacing w:before="120" w:beforeAutospacing="0" w:after="0" w:afterAutospacing="0" w:line="360" w:lineRule="exact"/>
        <w:ind w:firstLine="720"/>
        <w:jc w:val="both"/>
        <w:rPr>
          <w:color w:val="333333"/>
          <w:sz w:val="28"/>
          <w:szCs w:val="28"/>
        </w:rPr>
      </w:pPr>
      <w:r w:rsidRPr="00D256A1">
        <w:rPr>
          <w:b/>
          <w:bCs/>
          <w:color w:val="333333"/>
          <w:sz w:val="28"/>
          <w:szCs w:val="28"/>
        </w:rPr>
        <w:t>1. Về vấn đề quản lý và sử dụng đất đai</w:t>
      </w:r>
    </w:p>
    <w:p w:rsidR="00D256A1" w:rsidRPr="00D256A1" w:rsidRDefault="00D256A1" w:rsidP="00D256A1">
      <w:pPr>
        <w:pStyle w:val="NormalWeb"/>
        <w:shd w:val="clear" w:color="auto" w:fill="FFFFFF"/>
        <w:spacing w:before="120" w:beforeAutospacing="0" w:after="0" w:afterAutospacing="0" w:line="360" w:lineRule="exact"/>
        <w:ind w:firstLine="720"/>
        <w:jc w:val="both"/>
        <w:rPr>
          <w:color w:val="333333"/>
          <w:sz w:val="28"/>
          <w:szCs w:val="28"/>
        </w:rPr>
      </w:pPr>
      <w:r w:rsidRPr="00D256A1">
        <w:rPr>
          <w:color w:val="333333"/>
          <w:sz w:val="28"/>
          <w:szCs w:val="28"/>
        </w:rPr>
        <w:t>Ban Chấp hành Trung ương Đảng đã bám sát </w:t>
      </w:r>
      <w:r w:rsidRPr="00D256A1">
        <w:rPr>
          <w:i/>
          <w:iCs/>
          <w:color w:val="333333"/>
          <w:sz w:val="28"/>
          <w:szCs w:val="28"/>
        </w:rPr>
        <w:t>Cương lĩnh</w:t>
      </w:r>
      <w:r w:rsidRPr="00D256A1">
        <w:rPr>
          <w:color w:val="333333"/>
          <w:sz w:val="28"/>
          <w:szCs w:val="28"/>
        </w:rPr>
        <w:t> của Đảng, </w:t>
      </w:r>
      <w:r w:rsidRPr="00D256A1">
        <w:rPr>
          <w:i/>
          <w:iCs/>
          <w:color w:val="333333"/>
          <w:sz w:val="28"/>
          <w:szCs w:val="28"/>
        </w:rPr>
        <w:t>Hiến pháp</w:t>
      </w:r>
      <w:r w:rsidRPr="00D256A1">
        <w:rPr>
          <w:color w:val="333333"/>
          <w:sz w:val="28"/>
          <w:szCs w:val="28"/>
        </w:rPr>
        <w:t> của Nhà nước, </w:t>
      </w:r>
      <w:r w:rsidRPr="00D256A1">
        <w:rPr>
          <w:i/>
          <w:iCs/>
          <w:color w:val="333333"/>
          <w:sz w:val="28"/>
          <w:szCs w:val="28"/>
        </w:rPr>
        <w:t>Nghị quyết</w:t>
      </w:r>
      <w:r w:rsidRPr="00D256A1">
        <w:rPr>
          <w:color w:val="333333"/>
          <w:sz w:val="28"/>
          <w:szCs w:val="28"/>
        </w:rPr>
        <w:t> Đại hội XIII của Đảng và kết quả tổng kết 10 năm thực hiện Nghị quyết Hội nghị Trung ương 6 khoá XI, dành nhiều thời gian để nghiên cứu, thảo luận và đã thống nhất cao ban hành Nghị quyết mới về "</w:t>
      </w:r>
      <w:r w:rsidRPr="00D256A1">
        <w:rPr>
          <w:i/>
          <w:iCs/>
          <w:color w:val="333333"/>
          <w:sz w:val="28"/>
          <w:szCs w:val="28"/>
        </w:rPr>
        <w:t>Tiếp tục đổi mới, hoàn thiện thể chế, chính sách; nâng cao hiệu lực, hiệu quả quản lý và sử dụng đất; tạo động lực đưa nước ta trở thành nước phát triển có thu nhập cao</w:t>
      </w:r>
      <w:r w:rsidRPr="00D256A1">
        <w:rPr>
          <w:color w:val="333333"/>
          <w:sz w:val="28"/>
          <w:szCs w:val="28"/>
        </w:rPr>
        <w:t>". Trung ương cho rằng, cần phải kế thừa, bổ sung, phát triển Nghị quyết Trung ương 6 theo hướng tiếp tục khẳng định: Đất đai thuộc sở hữu toàn dân do Nhà nước là đại diện chủ sở hữu và thống nhất quản lý. Nhà nước thu hồi đất để sử dụng vào các mục đích quốc phòng, an ninh, phục vụ lợi ích quốc gia, lợi ích công cộng và các dự án phát triển kinh tế - xã hội theo luật định, bảo đảm công bằng, công khai, minh bạch. Quản lý và sử dụng đất phải bảo đảm lợi ích chung của toàn dân; nhân dân được tạo điều kiện tiếp cận, sử dụng đất một cách công bằng, hiệu quả và bền vững. Nhà nước thống nhất quản lý đất đai theo lãnh thổ quốc gia, cả về diện tích, chất lượng, giá trị kinh tế, văn hoá, xã hội, quốc phòng, an ninh, môi trường; phân công hợp lý giữa các cơ quan quản lý nhà nước ở Trung ương, đồng thời có sự phân cấp, phân quyền phù hợp, hiệu quả đối với các địa phương.</w:t>
      </w:r>
    </w:p>
    <w:p w:rsidR="00D256A1" w:rsidRPr="00D256A1" w:rsidRDefault="00D256A1" w:rsidP="00D256A1">
      <w:pPr>
        <w:pStyle w:val="NormalWeb"/>
        <w:shd w:val="clear" w:color="auto" w:fill="FFFFFF"/>
        <w:spacing w:before="120" w:beforeAutospacing="0" w:after="0" w:afterAutospacing="0" w:line="360" w:lineRule="exact"/>
        <w:ind w:firstLine="720"/>
        <w:jc w:val="both"/>
        <w:rPr>
          <w:color w:val="333333"/>
          <w:sz w:val="28"/>
          <w:szCs w:val="28"/>
        </w:rPr>
      </w:pPr>
      <w:r w:rsidRPr="00D256A1">
        <w:rPr>
          <w:i/>
          <w:iCs/>
          <w:color w:val="333333"/>
          <w:sz w:val="28"/>
          <w:szCs w:val="28"/>
        </w:rPr>
        <w:lastRenderedPageBreak/>
        <w:t>Quyền sử dụng</w:t>
      </w:r>
      <w:r w:rsidRPr="00D256A1">
        <w:rPr>
          <w:color w:val="333333"/>
          <w:sz w:val="28"/>
          <w:szCs w:val="28"/>
        </w:rPr>
        <w:t> đất là quyền sử dụng một loại tài sản và hàng hoá đặc biệt nhưng không phải là </w:t>
      </w:r>
      <w:r w:rsidRPr="00D256A1">
        <w:rPr>
          <w:i/>
          <w:iCs/>
          <w:color w:val="333333"/>
          <w:sz w:val="28"/>
          <w:szCs w:val="28"/>
        </w:rPr>
        <w:t>quyền sở hữu</w:t>
      </w:r>
      <w:r w:rsidRPr="00D256A1">
        <w:rPr>
          <w:color w:val="333333"/>
          <w:sz w:val="28"/>
          <w:szCs w:val="28"/>
        </w:rPr>
        <w:t>; quyền sử dụng đất và tài sản gắn liền với đất được pháp luật bảo hộ. Người sử dụng đất có quyền và nghĩa vụ theo quy định của pháp luật. Nhà nước không thừa nhận việc đòi lại đất đã được Nhà nước giao cho các tổ chức, cá nhân khác sử dụng trong quá trình thực hiện chính sách, pháp luật về đất đai; không đặt vấn đề điều chỉnh lại đất nông nghiệp đã giao cho hộ gia đình, cá nhân; có chính sách để đất nông nghiệp được sử dụng một cách có hiệu quả cao nhất. Thể chế, chính sách về đất đai phải được hoàn thiện đồng bộ và phù hợp với thể chế phát triển kinh tế thị trường định hướng xã hội chủ nghĩa, trong đó có chính sách phù hợp đối với đối tượng, loại hình sử dụng đất để khơi dậy tiềm năng, phát huy cao nhất nguồn lực tài nguyên đất đai; kiên quyết khắc phục tình trạng đầu cơ đất, sử dụng đất không đúng mục đích, lãng phí, tham nhũng, tiêu cực, gây khiếu kiện, bức xúc trong nhân dân.</w:t>
      </w:r>
    </w:p>
    <w:p w:rsidR="00D256A1" w:rsidRPr="00D256A1" w:rsidRDefault="00D256A1" w:rsidP="00D256A1">
      <w:pPr>
        <w:pStyle w:val="NormalWeb"/>
        <w:shd w:val="clear" w:color="auto" w:fill="FFFFFF"/>
        <w:spacing w:before="120" w:beforeAutospacing="0" w:after="0" w:afterAutospacing="0" w:line="360" w:lineRule="exact"/>
        <w:ind w:firstLine="720"/>
        <w:jc w:val="both"/>
        <w:rPr>
          <w:color w:val="333333"/>
          <w:sz w:val="28"/>
          <w:szCs w:val="28"/>
        </w:rPr>
      </w:pPr>
      <w:r w:rsidRPr="00D256A1">
        <w:rPr>
          <w:color w:val="333333"/>
          <w:sz w:val="28"/>
          <w:szCs w:val="28"/>
        </w:rPr>
        <w:t>Nâng cao hơn nữa hiệu lực, hiệu quả quản lý của Nhà nước về đất đai. Hiện đại hoá công tác quản lý đất đai và dịch vụ công về đất đai. Củng cố, hoàn thiện hệ thống tổ chức bộ máy quản lý đất đai một cách tập trung, đồng bộ, thống nhất. Nâng cao vai trò và năng lực của các cơ quan quản lý nhà nước và cơ quan tư pháp trong việc giải quyết khiếu nại, tố cáo, tranh chấp về đất đai. Đất đai phải được điều tra, đánh giá, thống kê, kiểm kê, lượng hoá, hạch toán đầy đủ trong nền kinh tế; được quy hoạch sử dụng hợp lý, với tầm nhìn dài hạn, hài hoà lợi ích giữa các thế hệ, các vùng, miền; giữa Trung ương và địa phương; giữa phát triển kinh tế - xã hội với bảo đảm quốc phòng, an ninh; bảo vệ môi trường và thích ứng với biến đổi khí hậu; bảo đảm an ninh lương thực quốc gia. Giải quyết tốt những bất cập, vướng mắc trong việc quản lý và sử dụng đất do lịch sử để lại và từ yêu cầu mới đặt ra của thực tiễn.</w:t>
      </w:r>
    </w:p>
    <w:p w:rsidR="00D256A1" w:rsidRPr="00D256A1" w:rsidRDefault="00D256A1" w:rsidP="00D256A1">
      <w:pPr>
        <w:pStyle w:val="NormalWeb"/>
        <w:shd w:val="clear" w:color="auto" w:fill="FFFFFF"/>
        <w:spacing w:before="120" w:beforeAutospacing="0" w:after="0" w:afterAutospacing="0" w:line="360" w:lineRule="exact"/>
        <w:ind w:firstLine="720"/>
        <w:jc w:val="both"/>
        <w:rPr>
          <w:color w:val="333333"/>
          <w:sz w:val="28"/>
          <w:szCs w:val="28"/>
        </w:rPr>
      </w:pPr>
      <w:r w:rsidRPr="00D256A1">
        <w:rPr>
          <w:color w:val="333333"/>
          <w:sz w:val="28"/>
          <w:szCs w:val="28"/>
        </w:rPr>
        <w:t>Trên cơ sở thống nhất về nhận thức, quán triệt đầy đủ, sâu sắc những quan điểm, tư tưởng chỉ đạo nêu trên, Hội nghị Trung ương lần này đã đi sâu phân tích, đánh giá và thống nhất cao về các giải pháp, chủ trương, định hướng tiếp tục đổi mới, hoàn thiện và tổ chức thực hiện tốt hơn nữa luật pháp, chính sách về đất đai, trước hết là sửa đổi, bổ sung </w:t>
      </w:r>
      <w:r w:rsidRPr="00D256A1">
        <w:rPr>
          <w:i/>
          <w:iCs/>
          <w:color w:val="333333"/>
          <w:sz w:val="28"/>
          <w:szCs w:val="28"/>
        </w:rPr>
        <w:t>Luật Đất đai</w:t>
      </w:r>
      <w:r w:rsidRPr="00D256A1">
        <w:rPr>
          <w:color w:val="333333"/>
          <w:sz w:val="28"/>
          <w:szCs w:val="28"/>
        </w:rPr>
        <w:t> năm 2013 và các luật pháp có liên quan để khắc phục những hạn chế, yếu kém tồn tại kéo dài lâu nay, đặc biệt là những hạn chế, yếu kém liên quan đến công tác quy hoạch, kế hoạch sử dụng đất, giao đất, cho thuê đất; hỗ trợ, bồi thường, tái định cư, thu hồi đất; chính sách tài chính đất đai và xác định giá đất; chế độ quản lý và sử dụng đất nông nghiệp; đất có nguồn gốc từ nông, lâm trường quốc doanh, đất dành cho việc thờ tự, tôn giáo, nghĩa trang, nghĩa địa; quản lý nhà nước về đất đai...</w:t>
      </w:r>
    </w:p>
    <w:p w:rsidR="00D256A1" w:rsidRPr="00D256A1" w:rsidRDefault="00D256A1" w:rsidP="00D256A1">
      <w:pPr>
        <w:pStyle w:val="NormalWeb"/>
        <w:shd w:val="clear" w:color="auto" w:fill="FFFFFF"/>
        <w:spacing w:before="120" w:beforeAutospacing="0" w:after="0" w:afterAutospacing="0" w:line="360" w:lineRule="exact"/>
        <w:ind w:firstLine="720"/>
        <w:jc w:val="both"/>
        <w:rPr>
          <w:color w:val="333333"/>
          <w:sz w:val="28"/>
          <w:szCs w:val="28"/>
        </w:rPr>
      </w:pPr>
      <w:r w:rsidRPr="00D256A1">
        <w:rPr>
          <w:color w:val="333333"/>
          <w:sz w:val="28"/>
          <w:szCs w:val="28"/>
        </w:rPr>
        <w:t>Trung ương còn nhấn mạnh, trong quá trình tổ chức thực hiện, cần thường xuyên tăng cường sự lãnh đạo của Đảng, sự quản lý của Nhà nước; phát huy vai trò giám sát của Mặt trận Tổ quốc, các tổ chức chính trị - xã hội và toàn dân để tạo sự đồng thuận, đưa chính sách, pháp luật về đất đai thực sự đi vào cuộc sống.</w:t>
      </w:r>
    </w:p>
    <w:p w:rsidR="00D256A1" w:rsidRPr="00D256A1" w:rsidRDefault="00D256A1" w:rsidP="00D256A1">
      <w:pPr>
        <w:pStyle w:val="NormalWeb"/>
        <w:shd w:val="clear" w:color="auto" w:fill="FFFFFF"/>
        <w:spacing w:before="120" w:beforeAutospacing="0" w:after="0" w:afterAutospacing="0" w:line="360" w:lineRule="exact"/>
        <w:ind w:firstLine="720"/>
        <w:jc w:val="both"/>
        <w:rPr>
          <w:color w:val="333333"/>
          <w:sz w:val="28"/>
          <w:szCs w:val="28"/>
        </w:rPr>
      </w:pPr>
      <w:r w:rsidRPr="00D256A1">
        <w:rPr>
          <w:b/>
          <w:bCs/>
          <w:color w:val="333333"/>
          <w:sz w:val="28"/>
          <w:szCs w:val="28"/>
        </w:rPr>
        <w:lastRenderedPageBreak/>
        <w:t>2. Về vấn đề nông nghiệp, nông dân, nông thôn</w:t>
      </w:r>
    </w:p>
    <w:p w:rsidR="00D256A1" w:rsidRPr="00D256A1" w:rsidRDefault="00D256A1" w:rsidP="00D256A1">
      <w:pPr>
        <w:pStyle w:val="NormalWeb"/>
        <w:shd w:val="clear" w:color="auto" w:fill="FFFFFF"/>
        <w:spacing w:before="120" w:beforeAutospacing="0" w:after="0" w:afterAutospacing="0" w:line="360" w:lineRule="exact"/>
        <w:ind w:firstLine="720"/>
        <w:jc w:val="both"/>
        <w:rPr>
          <w:color w:val="333333"/>
          <w:sz w:val="28"/>
          <w:szCs w:val="28"/>
        </w:rPr>
      </w:pPr>
      <w:r w:rsidRPr="00D256A1">
        <w:rPr>
          <w:color w:val="333333"/>
          <w:sz w:val="28"/>
          <w:szCs w:val="28"/>
        </w:rPr>
        <w:t>Ban Chấp hành Trung ương Đảng đã thảo luận sôi nổi và cho nhiều ý kiến tâm huyết, trách nhiệm để hoàn thiện </w:t>
      </w:r>
      <w:r w:rsidRPr="00D256A1">
        <w:rPr>
          <w:i/>
          <w:iCs/>
          <w:color w:val="333333"/>
          <w:sz w:val="28"/>
          <w:szCs w:val="28"/>
        </w:rPr>
        <w:t>"Báo cáo tổng kết 15 năm thực hiện Nghị quyết Hội nghị Trung ương 7 khoá X về nông nghiệp, nông dân, nông thôn"</w:t>
      </w:r>
      <w:r w:rsidRPr="00D256A1">
        <w:rPr>
          <w:color w:val="333333"/>
          <w:sz w:val="28"/>
          <w:szCs w:val="28"/>
        </w:rPr>
        <w:t>. Trung ương nhận thấy: Sau gần 15 năm thực hiện </w:t>
      </w:r>
      <w:r w:rsidRPr="00D256A1">
        <w:rPr>
          <w:i/>
          <w:iCs/>
          <w:color w:val="333333"/>
          <w:sz w:val="28"/>
          <w:szCs w:val="28"/>
        </w:rPr>
        <w:t>Nghị quyết</w:t>
      </w:r>
      <w:r w:rsidRPr="00D256A1">
        <w:rPr>
          <w:color w:val="333333"/>
          <w:sz w:val="28"/>
          <w:szCs w:val="28"/>
        </w:rPr>
        <w:t>, với sự vào cuộc tích cực của cả hệ thống chính trị, sự chung sức, đồng lòng của toàn dân, nước ta đã đạt được nhiều thành tựu to lớn, toàn diện, nhất là trong việc cơ cấu lại nông nghiệp, xây dựng nông thôn mới, đẩy nhanh quá trình công nghiệp hoá, hiện đại hoá nông nghiệp, nông thôn và cải thiện đời sống của nhân dân, thúc đẩy phát triển kinh tế - xã hội. Niềm tin của nhân dân đối với Đảng và Nhà nước ngày càng được củng cố, nâng cao.</w:t>
      </w:r>
    </w:p>
    <w:p w:rsidR="00D256A1" w:rsidRPr="00D256A1" w:rsidRDefault="00D256A1" w:rsidP="00D256A1">
      <w:pPr>
        <w:pStyle w:val="NormalWeb"/>
        <w:shd w:val="clear" w:color="auto" w:fill="FFFFFF"/>
        <w:spacing w:before="120" w:beforeAutospacing="0" w:after="0" w:afterAutospacing="0" w:line="360" w:lineRule="exact"/>
        <w:ind w:firstLine="720"/>
        <w:jc w:val="both"/>
        <w:rPr>
          <w:color w:val="333333"/>
          <w:sz w:val="28"/>
          <w:szCs w:val="28"/>
        </w:rPr>
      </w:pPr>
      <w:r w:rsidRPr="00D256A1">
        <w:rPr>
          <w:color w:val="333333"/>
          <w:sz w:val="28"/>
          <w:szCs w:val="28"/>
        </w:rPr>
        <w:t>Nông nghiệp đang tiếp tục được phát triển cả về quy mô và trình độ sản xuất, duy trì tăng trưởng ở mức khá cao và tiếp tục khẳng định được vai trò và vị trí quan trọng, là trụ đỡ của nền kinh tế, bảo đảm vững chắc an ninh lương thực quốc gia. Sản xuất, kinh doanh nông nghiệp đang chuyển mạnh theo hướng nâng cao chất lượng và giá trị gia tăng, từng bước thích ứng với biến đổi khí hậu; phát huy lợi thế vùng, miền, địa phương; chú trọng ứng dụng khoa học - công nghệ, chuyển đổi cơ cấu cây trồng, vật nuôi. Hệ thống tổ chức sản xuất, kinh doanh ngày càng được hoàn thiện, tham gia sâu hơn vào chuỗi giá trị nông sản toàn cầu. Tỉ lệ nông sản qua chế biến tăng dần; thị trường tiêu thụ được mở rộng cả trong và ngoài nước; xuất khẩu tăng nhanh cả về sản lượng, giá trị và tỉ trọng sản phẩm chất lượng cao. Việt Nam đã trở thành một trong những nước xuất khẩu nông sản lớn trên thế giới.</w:t>
      </w:r>
    </w:p>
    <w:p w:rsidR="00D256A1" w:rsidRPr="00D256A1" w:rsidRDefault="00D256A1" w:rsidP="00D256A1">
      <w:pPr>
        <w:pStyle w:val="NormalWeb"/>
        <w:shd w:val="clear" w:color="auto" w:fill="FFFFFF"/>
        <w:spacing w:before="120" w:beforeAutospacing="0" w:after="0" w:afterAutospacing="0" w:line="360" w:lineRule="exact"/>
        <w:ind w:firstLine="720"/>
        <w:jc w:val="both"/>
        <w:rPr>
          <w:color w:val="333333"/>
          <w:sz w:val="28"/>
          <w:szCs w:val="28"/>
        </w:rPr>
      </w:pPr>
      <w:r w:rsidRPr="00D256A1">
        <w:rPr>
          <w:color w:val="333333"/>
          <w:sz w:val="28"/>
          <w:szCs w:val="28"/>
        </w:rPr>
        <w:t>Nông dân nước ta đã phát huy tốt hơn vai trò là chủ thể, tích cực trong chuyển đổi cơ cấu sản xuất, ứng dụng khoa học - công nghệ, tham gia hợp tác, liên kết, khôi phục và phát triển ngành nghề nông thôn; xây dựng nông thôn mới, giữ gìn bản sắc văn hoá dân tộc, giữ vững an ninh chính trị, trật tự, an toàn xã hội ở nông thôn. Thu nhập của nông dân ngày càng tăng, đời sống vật chất và tinh thần không ngừng được cải thiện; tỉ lệ hộ nghèo ở nông thôn giảm nhanh; dân chủ cơ sở ngày càng được phát huy.</w:t>
      </w:r>
    </w:p>
    <w:p w:rsidR="00D256A1" w:rsidRPr="00D256A1" w:rsidRDefault="00D256A1" w:rsidP="00D256A1">
      <w:pPr>
        <w:pStyle w:val="NormalWeb"/>
        <w:shd w:val="clear" w:color="auto" w:fill="FFFFFF"/>
        <w:spacing w:before="120" w:beforeAutospacing="0" w:after="0" w:afterAutospacing="0" w:line="360" w:lineRule="exact"/>
        <w:ind w:firstLine="720"/>
        <w:jc w:val="both"/>
        <w:rPr>
          <w:color w:val="333333"/>
          <w:sz w:val="28"/>
          <w:szCs w:val="28"/>
        </w:rPr>
      </w:pPr>
      <w:r w:rsidRPr="00D256A1">
        <w:rPr>
          <w:color w:val="333333"/>
          <w:sz w:val="28"/>
          <w:szCs w:val="28"/>
        </w:rPr>
        <w:t>Nông thôn đang có nhiều thay đổi rõ rệt, khá toàn diện, thể hiện rõ vai trò là địa bàn chiến lược trong sự nghiệp xây dựng và bảo vệ Tổ quốc. Cơ cấu kinh tế của khu vực nông thôn chuyển đổi tích cực; tỉ trọng kinh tế công nghiệp và dịch vụ tăng khá. Chương trình mục tiêu Quốc gia </w:t>
      </w:r>
      <w:r w:rsidRPr="00D256A1">
        <w:rPr>
          <w:i/>
          <w:iCs/>
          <w:color w:val="333333"/>
          <w:sz w:val="28"/>
          <w:szCs w:val="28"/>
        </w:rPr>
        <w:t>xây dựng nông thôn mới</w:t>
      </w:r>
      <w:r w:rsidRPr="00D256A1">
        <w:rPr>
          <w:color w:val="333333"/>
          <w:sz w:val="28"/>
          <w:szCs w:val="28"/>
        </w:rPr>
        <w:t> đã trở thành phong trào sâu rộng, có sức lan toả mạnh mẽ, nhận được sự tham gia tích cực của cả hệ thống chính trị từ Trung ương đến cơ sở, của toàn dân và cộng đồng doanh nghiệp, đã về đích sớm hơn 1,5 năm so với mục tiêu đề ra.</w:t>
      </w:r>
    </w:p>
    <w:p w:rsidR="00D256A1" w:rsidRPr="00D256A1" w:rsidRDefault="00D256A1" w:rsidP="00D256A1">
      <w:pPr>
        <w:pStyle w:val="NormalWeb"/>
        <w:shd w:val="clear" w:color="auto" w:fill="FFFFFF"/>
        <w:spacing w:before="120" w:beforeAutospacing="0" w:after="0" w:afterAutospacing="0" w:line="360" w:lineRule="exact"/>
        <w:ind w:firstLine="720"/>
        <w:jc w:val="both"/>
        <w:rPr>
          <w:color w:val="333333"/>
          <w:sz w:val="28"/>
          <w:szCs w:val="28"/>
        </w:rPr>
      </w:pPr>
      <w:r w:rsidRPr="00D256A1">
        <w:rPr>
          <w:color w:val="333333"/>
          <w:sz w:val="28"/>
          <w:szCs w:val="28"/>
        </w:rPr>
        <w:t xml:space="preserve">Để tiếp tục phát huy những kết quả, thành tựu đã đạt được, khắc phục những hạn chế, yếu kém còn tồn tại, tạo sự chuyển biến mạnh mẽ hơn nữa, thực </w:t>
      </w:r>
      <w:r w:rsidRPr="00D256A1">
        <w:rPr>
          <w:color w:val="333333"/>
          <w:sz w:val="28"/>
          <w:szCs w:val="28"/>
        </w:rPr>
        <w:lastRenderedPageBreak/>
        <w:t>hiện thành công những mục tiêu, nhiệm vụ mà Nghị quyết Đại hội XIII của Đảng đã đề ra, chúng ta phải nhận thức thật đầy đủ và đúng đắn hơn nữa về vị trí, vai trò có ý nghĩa chiến lược lâu dài của phát triển nông nghiệp, nông dân, nông thôn đối với sự nghiệp đổi mới, xây dựng và bảo vệ Tổ quốc; coi đây là </w:t>
      </w:r>
      <w:r w:rsidRPr="00D256A1">
        <w:rPr>
          <w:i/>
          <w:iCs/>
          <w:color w:val="333333"/>
          <w:sz w:val="28"/>
          <w:szCs w:val="28"/>
        </w:rPr>
        <w:t>cơ sở và lực lượng đặc biệt quan trọng</w:t>
      </w:r>
      <w:r w:rsidRPr="00D256A1">
        <w:rPr>
          <w:color w:val="333333"/>
          <w:sz w:val="28"/>
          <w:szCs w:val="28"/>
        </w:rPr>
        <w:t> để phát triển nhanh, bền vững kinh tế - xã hội, giữ vững ổn định chính trị, bảo đảm quốc phòng, an ninh; bảo tồn và phát huy các giá trị văn hoá và sức mạnh con người Việt Nam. Công nghiệp hoá, hiện đại hoá nông nghiệp, nông thôn </w:t>
      </w:r>
      <w:r w:rsidRPr="00D256A1">
        <w:rPr>
          <w:i/>
          <w:iCs/>
          <w:color w:val="333333"/>
          <w:sz w:val="28"/>
          <w:szCs w:val="28"/>
        </w:rPr>
        <w:t>là nhiệm vụ quan trọng hàng đầu</w:t>
      </w:r>
      <w:r w:rsidRPr="00D256A1">
        <w:rPr>
          <w:color w:val="333333"/>
          <w:sz w:val="28"/>
          <w:szCs w:val="28"/>
        </w:rPr>
        <w:t> của quá trình công nghiệp hoá, hiện đại hoá đất nước. Nhà nước cần phải tiếp tục ưu tiên nguồn lực đầu tư cho nông nghiệp, nông dân, nông thôn. Phát triển hài hoà giữa nông thôn và thành thị, giữa các vùng, miền; gắn kết chặt chẽ giữa công nghiệp, dịch vụ với nông nghiệp; giữa phát triển nông thôn bền vững với quá trình đô thị hoá theo hướng </w:t>
      </w:r>
      <w:r w:rsidRPr="00D256A1">
        <w:rPr>
          <w:i/>
          <w:iCs/>
          <w:color w:val="333333"/>
          <w:sz w:val="28"/>
          <w:szCs w:val="28"/>
        </w:rPr>
        <w:t>"nông nghiệp sinh thái, nông thôn hiện đại, nông dân văn minh".</w:t>
      </w:r>
    </w:p>
    <w:p w:rsidR="00D256A1" w:rsidRPr="00D256A1" w:rsidRDefault="00D256A1" w:rsidP="00D256A1">
      <w:pPr>
        <w:pStyle w:val="NormalWeb"/>
        <w:shd w:val="clear" w:color="auto" w:fill="FFFFFF"/>
        <w:spacing w:before="120" w:beforeAutospacing="0" w:after="0" w:afterAutospacing="0" w:line="360" w:lineRule="exact"/>
        <w:ind w:firstLine="720"/>
        <w:jc w:val="both"/>
        <w:rPr>
          <w:color w:val="333333"/>
          <w:sz w:val="28"/>
          <w:szCs w:val="28"/>
        </w:rPr>
      </w:pPr>
      <w:r w:rsidRPr="00D256A1">
        <w:rPr>
          <w:color w:val="333333"/>
          <w:sz w:val="28"/>
          <w:szCs w:val="28"/>
        </w:rPr>
        <w:t>Khẳng định Nông dân là chủ thể, là trung tâm của quá trình phát triển nông nghiệp. Chú trọng nâng cao trình độ, năng lực làm chủ của nông dân theo hướng phát triển </w:t>
      </w:r>
      <w:r w:rsidRPr="00D256A1">
        <w:rPr>
          <w:i/>
          <w:iCs/>
          <w:color w:val="333333"/>
          <w:sz w:val="28"/>
          <w:szCs w:val="28"/>
        </w:rPr>
        <w:t>toàn diện, văn minh</w:t>
      </w:r>
      <w:r w:rsidRPr="00D256A1">
        <w:rPr>
          <w:color w:val="333333"/>
          <w:sz w:val="28"/>
          <w:szCs w:val="28"/>
        </w:rPr>
        <w:t>; phát huy tinh thần yêu nước, đoàn kết, tự chủ, tự lực, tự cường, đổi mới sáng tạo; ý chí vươn lên, khát vọng xây dựng quê hương, đất nước phồn vinh, hạnh phúc; có trình độ tổ chức sản xuất tiên tiến, nếp sống văn minh, trách nhiệm xã hội, tôn trọng pháp luật, bảo vệ môi trường; được thụ hưởng những thành quả phát triển kinh tế - xã hội và tiếp cận các dịch vụ, tiệm cận với đô thị. Phát triển nông nghiệp, nông thôn phải hướng tới nâng cao toàn diện đời sống vật chất, tinh thần của nông dân và người dân nông thôn; lấy lợi ích của người dân là mục tiêu cao nhất.</w:t>
      </w:r>
    </w:p>
    <w:p w:rsidR="00D256A1" w:rsidRPr="00D256A1" w:rsidRDefault="00D256A1" w:rsidP="00D256A1">
      <w:pPr>
        <w:pStyle w:val="NormalWeb"/>
        <w:shd w:val="clear" w:color="auto" w:fill="FFFFFF"/>
        <w:spacing w:before="120" w:beforeAutospacing="0" w:after="0" w:afterAutospacing="0" w:line="360" w:lineRule="exact"/>
        <w:ind w:firstLine="720"/>
        <w:jc w:val="both"/>
        <w:rPr>
          <w:color w:val="333333"/>
          <w:sz w:val="28"/>
          <w:szCs w:val="28"/>
        </w:rPr>
      </w:pPr>
      <w:r w:rsidRPr="00D256A1">
        <w:rPr>
          <w:color w:val="333333"/>
          <w:sz w:val="28"/>
          <w:szCs w:val="28"/>
        </w:rPr>
        <w:t>Phải nhận thức và xác định rõ, nông nghiệp là một lợi thế của quốc gia, là trụ đỡ của nền kinh tế. Phát triển nông nghiệp hiệu quả, bền vững, minh bạch, trách nhiệm, tích hợp đa giá trị theo hướng giữ vững an ninh lương thực quốc gia, bảo vệ môi trường sinh thái; khuyến khích phát triển nông nghiệp xanh, hữu cơ, tuần hoàn. Phát huy lợi thế vùng, miền; tổ chức sản xuất, kinh doanh nông nghiệp theo chuỗi giá trị, dựa trên nền tảng khoa học - công nghệ và đổi mới sáng tạo; giảm phát thải khí nhà kính, thích ứng với biến đổi khí hậu. Chuyển mạnh từ sản xuất nông nghiệp nhỏ lẻ sang phát triển kinh tế nông nghiệp gắn với nhu cầu thị trường, nâng cao giá trị gia tăng, năng lực cạnh tranh; phát triển cả thị trường trong nước và thị trường xuất khẩu.</w:t>
      </w:r>
    </w:p>
    <w:p w:rsidR="00D256A1" w:rsidRPr="00D256A1" w:rsidRDefault="00D256A1" w:rsidP="00D256A1">
      <w:pPr>
        <w:pStyle w:val="NormalWeb"/>
        <w:shd w:val="clear" w:color="auto" w:fill="FFFFFF"/>
        <w:spacing w:before="120" w:beforeAutospacing="0" w:after="0" w:afterAutospacing="0" w:line="360" w:lineRule="exact"/>
        <w:ind w:firstLine="720"/>
        <w:jc w:val="both"/>
        <w:rPr>
          <w:color w:val="333333"/>
          <w:sz w:val="28"/>
          <w:szCs w:val="28"/>
        </w:rPr>
      </w:pPr>
      <w:r w:rsidRPr="00D256A1">
        <w:rPr>
          <w:color w:val="333333"/>
          <w:sz w:val="28"/>
          <w:szCs w:val="28"/>
        </w:rPr>
        <w:t xml:space="preserve">Xây dựng nông thôn hiện đại, phồn vinh, hạnh phúc, dân chủ, văn minh; có kết cấu hạ tầng kinh tế - xã hội đồng bộ, kết nối với đô thị; có đời sống văn hoá lành mạnh, phong phú, đậm đà bản sắc dân tộc; có môi trường xanh, sạch, đẹp; an ninh chính trị, trật tự an toàn xã hội được bảo đảm. Quy hoạch phát triển kinh tế - xã hội cần chú trọng phát triển hài hoà, đồng bộ cả nông nghiệp, công nghiệp, dịch vụ, gắn với cơ cấu lại lao động, tạo sinh kế, việc làm tại chỗ, nâng </w:t>
      </w:r>
      <w:r w:rsidRPr="00D256A1">
        <w:rPr>
          <w:color w:val="333333"/>
          <w:sz w:val="28"/>
          <w:szCs w:val="28"/>
        </w:rPr>
        <w:lastRenderedPageBreak/>
        <w:t>cao thu nhập cho nông dân và người dân nông thôn. Xây dựng nông thôn mới ngày càng đi vào chiều sâu, thực chất, hiệu quả và bền vững. Quản lý, sử dụng một cách hiệu quả, tiết kiệm tài nguyên đất, bảo vệ môi trường, bảo tồn đa dạng sinh học, phát triển bền vững các hệ sinh thái. Chủ động phòng, chống thiên tai, ứng phó với biến đổi khí hậu; nâng cao khả năng chống chịu, bảo đảm an toàn cho người dân.</w:t>
      </w:r>
    </w:p>
    <w:p w:rsidR="00D256A1" w:rsidRPr="00D256A1" w:rsidRDefault="00D256A1" w:rsidP="00D256A1">
      <w:pPr>
        <w:pStyle w:val="NormalWeb"/>
        <w:shd w:val="clear" w:color="auto" w:fill="FFFFFF"/>
        <w:spacing w:before="120" w:beforeAutospacing="0" w:after="0" w:afterAutospacing="0" w:line="360" w:lineRule="exact"/>
        <w:ind w:firstLine="720"/>
        <w:jc w:val="both"/>
        <w:rPr>
          <w:color w:val="333333"/>
          <w:sz w:val="28"/>
          <w:szCs w:val="28"/>
        </w:rPr>
      </w:pPr>
      <w:r w:rsidRPr="00D256A1">
        <w:rPr>
          <w:color w:val="333333"/>
          <w:sz w:val="28"/>
          <w:szCs w:val="28"/>
        </w:rPr>
        <w:t>Phát triển nông nghiệp, nông thôn, nâng cao đời sống của nông dân và người dân nông thôn là trách nhiệm của toàn Đảng, toàn dân, là nhiệm vụ trọng tâm của cả hệ thống chính trị. Tăng cường sự lãnh đạo của Đảng, đề cao vai trò, trách nhiệm của người đứng đầu. Nâng cao năng lực, hiệu lực, hiệu quả hoạt động của các cơ quan nhà nước. Phát huy vai trò của Mặt trận Tổ quốc và các tổ chức chính trị - xã hội trong việc giám sát, phản biện và vận động đoàn viên, hội viên, người dân thực hiện chủ trương, đường lối của Đảng, chính sách, pháp luật của Nhà nước về nông nghiệp, nông dân, nông thôn.</w:t>
      </w:r>
    </w:p>
    <w:p w:rsidR="00D256A1" w:rsidRPr="00D256A1" w:rsidRDefault="00D256A1" w:rsidP="00D256A1">
      <w:pPr>
        <w:pStyle w:val="NormalWeb"/>
        <w:shd w:val="clear" w:color="auto" w:fill="FFFFFF"/>
        <w:spacing w:before="120" w:beforeAutospacing="0" w:after="0" w:afterAutospacing="0" w:line="360" w:lineRule="exact"/>
        <w:ind w:firstLine="720"/>
        <w:jc w:val="both"/>
        <w:rPr>
          <w:color w:val="333333"/>
          <w:sz w:val="28"/>
          <w:szCs w:val="28"/>
        </w:rPr>
      </w:pPr>
      <w:r w:rsidRPr="00D256A1">
        <w:rPr>
          <w:b/>
          <w:bCs/>
          <w:color w:val="333333"/>
          <w:sz w:val="28"/>
          <w:szCs w:val="28"/>
        </w:rPr>
        <w:t>3. Về vấn đề phát triển kinh tế tập thể</w:t>
      </w:r>
    </w:p>
    <w:p w:rsidR="00D256A1" w:rsidRPr="00D256A1" w:rsidRDefault="00D256A1" w:rsidP="00D256A1">
      <w:pPr>
        <w:pStyle w:val="NormalWeb"/>
        <w:shd w:val="clear" w:color="auto" w:fill="FFFFFF"/>
        <w:spacing w:before="120" w:beforeAutospacing="0" w:after="0" w:afterAutospacing="0" w:line="360" w:lineRule="exact"/>
        <w:ind w:firstLine="720"/>
        <w:jc w:val="both"/>
        <w:rPr>
          <w:color w:val="333333"/>
          <w:sz w:val="28"/>
          <w:szCs w:val="28"/>
        </w:rPr>
      </w:pPr>
      <w:r w:rsidRPr="00D256A1">
        <w:rPr>
          <w:color w:val="333333"/>
          <w:sz w:val="28"/>
          <w:szCs w:val="28"/>
        </w:rPr>
        <w:t>Hội nghị Trung ương lần này cũng đã thống nhất cao về sự cần thiết phải tiếp tục khẳng định vị trí, vai trò và những kết quả quan trọng đã đạt được của </w:t>
      </w:r>
      <w:r w:rsidRPr="00D256A1">
        <w:rPr>
          <w:i/>
          <w:iCs/>
          <w:color w:val="333333"/>
          <w:sz w:val="28"/>
          <w:szCs w:val="28"/>
        </w:rPr>
        <w:t>kinh tế tập thể</w:t>
      </w:r>
      <w:r w:rsidRPr="00D256A1">
        <w:rPr>
          <w:color w:val="333333"/>
          <w:sz w:val="28"/>
          <w:szCs w:val="28"/>
        </w:rPr>
        <w:t xml:space="preserve"> nước ta trong suốt 20 năm thực hiện Nghị quyết Trung ương 5 khoá IX; đồng thời chỉ ra những hạn chế, yếu kém còn tồn tại và nguyên nhân. Trung ương cho rằng, có nhiều nguyên nhân, cả khách quan và chủ quan, nhưng nguyên nhân chủ quan vẫn là chủ yếu, đặc biệt là do: Nhận thức của nhiều cấp uỷ, tổ chức đảng, chính quyền, đảng viên và người dân về bản chất, vị trí, vai trò của khu vực kinh tế tập thể, hợp tác xã trong nền kinh tế thị trường định hướng xã hội chủ nghĩa ở nước ta chưa thật đầy đủ, thiếu thống nhất, thậm chí còn bị chi phối, ảnh hưởng bởi định kiến về mô hình hợp tác xã kiểu cũ. Việc lãnh đạo, chỉ đạo của nhiều cấp uỷ đảng và chính quyền còn hình thức, chưa thực sự quan tâm, thậm chí còn lúng túng, hoài nghi về sự thành công của kinh tế tập thể. Công tác hướng dẫn, chỉ đạo thực hiện Nghị quyết, xây dựng thể chế, chính sách còn chậm, thiếu cụ thể, hiệu quả chưa cao. Chính sách ưu đãi, hỗ trợ cho kinh tế tập thể tuy đã có nhiều nhưng còn dàn trải, phân tán, chưa thống nhất, thiếu nguồn lực để tổ chức thực hiện. Bộ máy quản lý nhà nước về kinh tế tập thể chưa được kiện toàn, còn nhiều bất cập, không thống nhất, thiếu chặt chẽ, phân tán, hoạt động chưa hiệu quả; ở một số nơi còn tình trạng buông lỏng quản lý hoặc can thiệp quá sâu, không đúng đối với tính chất tổ chức, hoạt động của hợp tác xã; hoạt động thanh tra, kiểm tra việc thực thi pháp luật về kinh tế tập thể chưa sâu sát, chưa thường xuyên. Việc đánh giá về hiệu quả và đóng góp của kinh tế tập thể còn phiến diện, thiên về mặt kinh tế, chưa chú ý đúng mức đến mặt chính trị, văn hoá, xã hội, môi trường,... dẫn đến hạ thấp vai trò, vị trí của kinh tế tập thể trong nền kinh tế nhiều thành phần ở nước ta. Kinh tế tập thể, hợp tác xã phần lớn có quy mô còn nhỏ, năng lực nội tại còn yếu; đội ngũ cán bộ hợp </w:t>
      </w:r>
      <w:r w:rsidRPr="00D256A1">
        <w:rPr>
          <w:color w:val="333333"/>
          <w:sz w:val="28"/>
          <w:szCs w:val="28"/>
        </w:rPr>
        <w:lastRenderedPageBreak/>
        <w:t>tác xã cơ bản chưa được đào tạo chuyên sâu. Việc tổng kết lý luận và thực tiễn về kinh tế tập thể chưa kịp thời; tâm lý xã hội nói chung còn rất e ngại đối với kinh tế tập thể; thành viên hợp tác xã vẫn còn tâm lý ỷ lại, dựa dẫm lẫn nhau hoặc trông chờ sự trợ cấp của Nhà nước.</w:t>
      </w:r>
    </w:p>
    <w:p w:rsidR="00D256A1" w:rsidRPr="00D256A1" w:rsidRDefault="00D256A1" w:rsidP="00D256A1">
      <w:pPr>
        <w:pStyle w:val="NormalWeb"/>
        <w:shd w:val="clear" w:color="auto" w:fill="FFFFFF"/>
        <w:spacing w:before="120" w:beforeAutospacing="0" w:after="0" w:afterAutospacing="0" w:line="360" w:lineRule="exact"/>
        <w:ind w:firstLine="720"/>
        <w:jc w:val="both"/>
        <w:rPr>
          <w:color w:val="333333"/>
          <w:sz w:val="28"/>
          <w:szCs w:val="28"/>
        </w:rPr>
      </w:pPr>
      <w:r w:rsidRPr="00D256A1">
        <w:rPr>
          <w:color w:val="333333"/>
          <w:sz w:val="28"/>
          <w:szCs w:val="28"/>
        </w:rPr>
        <w:t>Ban Chấp hành Trung ương Đảng yêu cầu, trong thời gian tới, phải tiếp tục quán triệt, nhận thức sâu sắc, đầy đủ, thực hiện nghiêm túc Nghị quyết Đại hội XIII và Nghị quyết của Trung ương lần này về phát triển kinh tế tập thể phù hợp với yêu cầu và tính chất của nền kinh tế thị trường định hướng xã hội chủ nghĩa và hội nhập quốc tế ngày càng sâu rộng của nước ta. Phải thường xuyên quan tâm đổi mới, phát triển, nâng cao hiệu quả kinh tế tập thể, kinh tế hợp tác, mà nòng cốt là các hợp tác xã </w:t>
      </w:r>
      <w:r w:rsidRPr="00D256A1">
        <w:rPr>
          <w:i/>
          <w:iCs/>
          <w:color w:val="333333"/>
          <w:sz w:val="28"/>
          <w:szCs w:val="28"/>
        </w:rPr>
        <w:t>kiểu mới</w:t>
      </w:r>
      <w:r w:rsidRPr="00D256A1">
        <w:rPr>
          <w:color w:val="333333"/>
          <w:sz w:val="28"/>
          <w:szCs w:val="28"/>
        </w:rPr>
        <w:t>; coi đây là một thành phần kinh tế quan trọng cùng với kinh tế nhà nước ngày càng trở thành </w:t>
      </w:r>
      <w:r w:rsidRPr="00D256A1">
        <w:rPr>
          <w:i/>
          <w:iCs/>
          <w:color w:val="333333"/>
          <w:sz w:val="28"/>
          <w:szCs w:val="28"/>
        </w:rPr>
        <w:t>nền tảng</w:t>
      </w:r>
      <w:r w:rsidRPr="00D256A1">
        <w:rPr>
          <w:color w:val="333333"/>
          <w:sz w:val="28"/>
          <w:szCs w:val="28"/>
        </w:rPr>
        <w:t> vững chắc của nền kinh tế quốc dân. Khẳng định phát triển kinh tế tập thể là xu thế tất yếu khách quan và phải xuất phát từ nhu cầu thiết thực của các thành viên; bảo vệ lợi ích và tạo điều kiện cho các thành viên hăng say làm việc, lao động tăng năng suất, chất lượng, hiệu quả sản xuất kinh doanh, phát triển bền vững; tôn trọng các giá trị, nguyên tắc hoạt động của hợp tác xã, phù hợp với điều kiện, đặc điểm kinh tế - xã hội của từng địa phương, từng vùng và của cả nước. Kinh tế tập thể có nhiều hình thức tổ chức, hợp tác đa dạng, phát triển từ thấp đến cao (tổ hợp tác, hợp tác xã, liên hiệp hợp tác xã...), trong đó </w:t>
      </w:r>
      <w:r w:rsidRPr="00D256A1">
        <w:rPr>
          <w:i/>
          <w:iCs/>
          <w:color w:val="333333"/>
          <w:sz w:val="28"/>
          <w:szCs w:val="28"/>
        </w:rPr>
        <w:t>hợp tác xã là nòng cốt</w:t>
      </w:r>
      <w:r w:rsidRPr="00D256A1">
        <w:rPr>
          <w:color w:val="333333"/>
          <w:sz w:val="28"/>
          <w:szCs w:val="28"/>
        </w:rPr>
        <w:t>. Kinh tế tập thể phát triển dựa trên sở hữu riêng của thành viên và sở hữu chung của tổ chức; tổ chức hoạt động theo nguyên tắc </w:t>
      </w:r>
      <w:r w:rsidRPr="00D256A1">
        <w:rPr>
          <w:i/>
          <w:iCs/>
          <w:color w:val="333333"/>
          <w:sz w:val="28"/>
          <w:szCs w:val="28"/>
        </w:rPr>
        <w:t>đối nhân</w:t>
      </w:r>
      <w:r w:rsidRPr="00D256A1">
        <w:rPr>
          <w:color w:val="333333"/>
          <w:sz w:val="28"/>
          <w:szCs w:val="28"/>
        </w:rPr>
        <w:t>, không chỉ phụ thuộc vào vốn góp; phân phối theo mức độ tham gia dịch vụ, theo lao động và theo vốn góp. Kinh tế tập thể lấy</w:t>
      </w:r>
      <w:r w:rsidRPr="00D256A1">
        <w:rPr>
          <w:i/>
          <w:iCs/>
          <w:color w:val="333333"/>
          <w:sz w:val="28"/>
          <w:szCs w:val="28"/>
        </w:rPr>
        <w:t> lợi ích kinh tế</w:t>
      </w:r>
      <w:r w:rsidRPr="00D256A1">
        <w:rPr>
          <w:color w:val="333333"/>
          <w:sz w:val="28"/>
          <w:szCs w:val="28"/>
        </w:rPr>
        <w:t> là chính, bao gồm cả lợi ích của thành viên, của tập thể và lợi ích của xã hội, của Nhà nước; đồng thời coi trọng lợi ích về chính trị, văn hoá, xã hội trên địa bàn. Thành viên kinh tế tập thể bao gồm các cá nhân và pháp nhân, thành viên chính thức và thành viên </w:t>
      </w:r>
      <w:r w:rsidRPr="00D256A1">
        <w:rPr>
          <w:i/>
          <w:iCs/>
          <w:color w:val="333333"/>
          <w:sz w:val="28"/>
          <w:szCs w:val="28"/>
        </w:rPr>
        <w:t>liên kết</w:t>
      </w:r>
      <w:r w:rsidRPr="00D256A1">
        <w:rPr>
          <w:color w:val="333333"/>
          <w:sz w:val="28"/>
          <w:szCs w:val="28"/>
        </w:rPr>
        <w:t>, cả người ít vốn và người nhiều vốn, cùng góp vốn, góp sức trên cơ sở tôn trọng nguyên tắc </w:t>
      </w:r>
      <w:r w:rsidRPr="00D256A1">
        <w:rPr>
          <w:i/>
          <w:iCs/>
          <w:color w:val="333333"/>
          <w:sz w:val="28"/>
          <w:szCs w:val="28"/>
        </w:rPr>
        <w:t>tự nguyện, bình đẳng, cùng có lợi, và quản lý dân chủ</w:t>
      </w:r>
      <w:r w:rsidRPr="00D256A1">
        <w:rPr>
          <w:color w:val="333333"/>
          <w:sz w:val="28"/>
          <w:szCs w:val="28"/>
        </w:rPr>
        <w:t>. Khuyến khích việc tích lũy và sử dụng có hiệu quả vốn, tài sản chung trong tổ chức kinh tế hợp tác.</w:t>
      </w:r>
      <w:bookmarkStart w:id="0" w:name="_Hlk98745149"/>
      <w:r w:rsidRPr="00D256A1">
        <w:rPr>
          <w:color w:val="333333"/>
          <w:sz w:val="28"/>
          <w:szCs w:val="28"/>
        </w:rPr>
        <w:t> Phát triển kinh tế tập thể cả về số lượng và chất lượng, trong đó chú trọng về chất lượng; bảo đảm sự hài hoà trong tất cả các ngành, các lĩnh vực, các địa bàn của nền kinh tế; có chính sách ưu tiên các tổ chức kinh tế hợp tác trong lĩnh vực nông nghiệp, gắn hoạt động sản xuất kinh doanh với chuỗi giá trị sản phẩm, ứng dụng khoa học - công nghệ, đổi mới sáng tạo và chuyển đổi số; ưu tiên phát triển các tổ chức kinh tế hợp tác gắn với kinh tế </w:t>
      </w:r>
      <w:r w:rsidRPr="00D256A1">
        <w:rPr>
          <w:i/>
          <w:iCs/>
          <w:color w:val="333333"/>
          <w:sz w:val="28"/>
          <w:szCs w:val="28"/>
        </w:rPr>
        <w:t>xanh</w:t>
      </w:r>
      <w:r w:rsidRPr="00D256A1">
        <w:rPr>
          <w:color w:val="333333"/>
          <w:sz w:val="28"/>
          <w:szCs w:val="28"/>
        </w:rPr>
        <w:t>, kinh tế </w:t>
      </w:r>
      <w:r w:rsidRPr="00D256A1">
        <w:rPr>
          <w:i/>
          <w:iCs/>
          <w:color w:val="333333"/>
          <w:sz w:val="28"/>
          <w:szCs w:val="28"/>
        </w:rPr>
        <w:t>tuần hoàn</w:t>
      </w:r>
      <w:r w:rsidRPr="00D256A1">
        <w:rPr>
          <w:color w:val="333333"/>
          <w:sz w:val="28"/>
          <w:szCs w:val="28"/>
        </w:rPr>
        <w:t>, kinh tế </w:t>
      </w:r>
      <w:r w:rsidRPr="00D256A1">
        <w:rPr>
          <w:i/>
          <w:iCs/>
          <w:color w:val="333333"/>
          <w:sz w:val="28"/>
          <w:szCs w:val="28"/>
        </w:rPr>
        <w:t>tri thức</w:t>
      </w:r>
      <w:r w:rsidRPr="00D256A1">
        <w:rPr>
          <w:color w:val="333333"/>
          <w:sz w:val="28"/>
          <w:szCs w:val="28"/>
        </w:rPr>
        <w:t>. Đánh giá hiệu quả của kinh tế tập thể phải toàn diện, cả về kinh tế lẫn chính trị, văn hoá, xã hội, quốc phòng, an ninh; về hiệu quả của tổ chức và của các thành viên.</w:t>
      </w:r>
      <w:bookmarkEnd w:id="0"/>
      <w:r w:rsidRPr="00D256A1">
        <w:rPr>
          <w:b/>
          <w:bCs/>
          <w:color w:val="333333"/>
          <w:sz w:val="28"/>
          <w:szCs w:val="28"/>
        </w:rPr>
        <w:t> </w:t>
      </w:r>
      <w:r w:rsidRPr="00D256A1">
        <w:rPr>
          <w:color w:val="333333"/>
          <w:sz w:val="28"/>
          <w:szCs w:val="28"/>
        </w:rPr>
        <w:t>Phải nhận thức rõ: Phát triển và nâng cao hiệu quả hoạt động của kinh tế tập thể là nhiệm vụ của cả hệ thống chính trị. Cấp uỷ đảng, chính quyền các cấp phải trực tiếp lãnh đạo, chỉ đạo phát triển kinh tế tập thể, và </w:t>
      </w:r>
      <w:r w:rsidRPr="00D256A1">
        <w:rPr>
          <w:i/>
          <w:iCs/>
          <w:color w:val="333333"/>
          <w:sz w:val="28"/>
          <w:szCs w:val="28"/>
        </w:rPr>
        <w:t xml:space="preserve">coi đây là </w:t>
      </w:r>
      <w:r w:rsidRPr="00D256A1">
        <w:rPr>
          <w:i/>
          <w:iCs/>
          <w:color w:val="333333"/>
          <w:sz w:val="28"/>
          <w:szCs w:val="28"/>
        </w:rPr>
        <w:lastRenderedPageBreak/>
        <w:t>nhiệm vụ chính trị quan trọng, thường xuyên</w:t>
      </w:r>
      <w:r w:rsidRPr="00D256A1">
        <w:rPr>
          <w:color w:val="333333"/>
          <w:sz w:val="28"/>
          <w:szCs w:val="28"/>
        </w:rPr>
        <w:t>. Mặt trận Tổ quốc và các tổ chức chính trị - xã hội, Liên minh hợp tác xã phải phối hợp chặt chẽ trong việc tuyên truyền, vận động quần chúng tham gia phát triển kinh tế tập thể.</w:t>
      </w:r>
    </w:p>
    <w:p w:rsidR="00D256A1" w:rsidRPr="00D256A1" w:rsidRDefault="00D256A1" w:rsidP="00D256A1">
      <w:pPr>
        <w:pStyle w:val="NormalWeb"/>
        <w:shd w:val="clear" w:color="auto" w:fill="FFFFFF"/>
        <w:spacing w:before="120" w:beforeAutospacing="0" w:after="0" w:afterAutospacing="0" w:line="360" w:lineRule="exact"/>
        <w:ind w:firstLine="720"/>
        <w:jc w:val="both"/>
        <w:rPr>
          <w:color w:val="333333"/>
          <w:sz w:val="28"/>
          <w:szCs w:val="28"/>
        </w:rPr>
      </w:pPr>
      <w:r w:rsidRPr="00D256A1">
        <w:rPr>
          <w:b/>
          <w:bCs/>
          <w:color w:val="333333"/>
          <w:sz w:val="28"/>
          <w:szCs w:val="28"/>
        </w:rPr>
        <w:t>4. Về vấn đề xây dựng tổ chức cơ sở đảng và đảng viên</w:t>
      </w:r>
    </w:p>
    <w:p w:rsidR="00D256A1" w:rsidRPr="00D256A1" w:rsidRDefault="00D256A1" w:rsidP="00D256A1">
      <w:pPr>
        <w:pStyle w:val="NormalWeb"/>
        <w:shd w:val="clear" w:color="auto" w:fill="FFFFFF"/>
        <w:spacing w:before="120" w:beforeAutospacing="0" w:after="0" w:afterAutospacing="0" w:line="360" w:lineRule="exact"/>
        <w:ind w:firstLine="720"/>
        <w:jc w:val="both"/>
        <w:rPr>
          <w:color w:val="333333"/>
          <w:sz w:val="28"/>
          <w:szCs w:val="28"/>
        </w:rPr>
      </w:pPr>
      <w:r w:rsidRPr="00D256A1">
        <w:rPr>
          <w:color w:val="333333"/>
          <w:sz w:val="28"/>
          <w:szCs w:val="28"/>
        </w:rPr>
        <w:t>Hội nghị đã thảo luận sôi nổi, tâm huyết và thống nhất cao về sự cần thiết phải tạo cho được sự chuyển biến mạnh mẽ và thực chất hơn nữa trong việc nâng cao năng lực lãnh đạo, sức chiến đấu của tổ chức cơ sở đảng và chất lượng của đội ngũ cán bộ, đảng viên, góp phần xây dựng Đảng ta và hệ thống chính trị ở nước ta thật sự trong sạch, vững mạnh toàn diện từ gốc, từ cơ sở; xây dựng đội ngũ cấp uỷ viên, nhất là bí thư cấp uỷ có đủ năng lực, uy tín lãnh đạo tổ chức cơ sở đảng thực hiện có</w:t>
      </w:r>
      <w:r w:rsidRPr="00D256A1">
        <w:rPr>
          <w:b/>
          <w:bCs/>
          <w:color w:val="333333"/>
          <w:sz w:val="28"/>
          <w:szCs w:val="28"/>
        </w:rPr>
        <w:t> </w:t>
      </w:r>
      <w:r w:rsidRPr="00D256A1">
        <w:rPr>
          <w:color w:val="333333"/>
          <w:sz w:val="28"/>
          <w:szCs w:val="28"/>
        </w:rPr>
        <w:t>hiệu quả nhiệm vụ chính trị; nâng cao chất lượng công tác phát triển đảng viên và chất lượng đảng viên, đáp ứng yêu cầu của tình hình mới. Trung ương đặc biệt nhấn mạnh: Để thực hiện thành công mục tiêu tổng quát cũng như các mục tiêu cụ thể đến năm 2025 và năm 2030 như đã đề ra, cần phải nâng cao hơn nữa sự thống nhất về nhận thức, và đổi mới, hành động quyết liệt hơn nữa. Cụ thể là:</w:t>
      </w:r>
    </w:p>
    <w:p w:rsidR="00D256A1" w:rsidRPr="00D256A1" w:rsidRDefault="00D256A1" w:rsidP="00D256A1">
      <w:pPr>
        <w:pStyle w:val="NormalWeb"/>
        <w:shd w:val="clear" w:color="auto" w:fill="FFFFFF"/>
        <w:spacing w:before="120" w:beforeAutospacing="0" w:after="0" w:afterAutospacing="0" w:line="360" w:lineRule="exact"/>
        <w:ind w:firstLine="720"/>
        <w:jc w:val="both"/>
        <w:rPr>
          <w:color w:val="333333"/>
          <w:sz w:val="28"/>
          <w:szCs w:val="28"/>
        </w:rPr>
      </w:pPr>
      <w:r w:rsidRPr="00D256A1">
        <w:rPr>
          <w:i/>
          <w:iCs/>
          <w:color w:val="333333"/>
          <w:sz w:val="28"/>
          <w:szCs w:val="28"/>
        </w:rPr>
        <w:t>Về nhận thức, </w:t>
      </w:r>
      <w:r w:rsidRPr="00D256A1">
        <w:rPr>
          <w:color w:val="333333"/>
          <w:sz w:val="28"/>
          <w:szCs w:val="28"/>
        </w:rPr>
        <w:t>phải xác định rõ tổ chức cơ sở đảng là </w:t>
      </w:r>
      <w:r w:rsidRPr="00D256A1">
        <w:rPr>
          <w:i/>
          <w:iCs/>
          <w:color w:val="333333"/>
          <w:sz w:val="28"/>
          <w:szCs w:val="28"/>
        </w:rPr>
        <w:t>nền tảng của Đảng</w:t>
      </w:r>
      <w:r w:rsidRPr="00D256A1">
        <w:rPr>
          <w:color w:val="333333"/>
          <w:sz w:val="28"/>
          <w:szCs w:val="28"/>
        </w:rPr>
        <w:t>, là </w:t>
      </w:r>
      <w:r w:rsidRPr="00D256A1">
        <w:rPr>
          <w:i/>
          <w:iCs/>
          <w:color w:val="333333"/>
          <w:sz w:val="28"/>
          <w:szCs w:val="28"/>
        </w:rPr>
        <w:t>hạt nhân chính trị ở cơ sở</w:t>
      </w:r>
      <w:r w:rsidRPr="00D256A1">
        <w:rPr>
          <w:color w:val="333333"/>
          <w:sz w:val="28"/>
          <w:szCs w:val="28"/>
        </w:rPr>
        <w:t>, là </w:t>
      </w:r>
      <w:r w:rsidRPr="00D256A1">
        <w:rPr>
          <w:i/>
          <w:iCs/>
          <w:color w:val="333333"/>
          <w:sz w:val="28"/>
          <w:szCs w:val="28"/>
        </w:rPr>
        <w:t>cầu nối</w:t>
      </w:r>
      <w:r w:rsidRPr="00D256A1">
        <w:rPr>
          <w:color w:val="333333"/>
          <w:sz w:val="28"/>
          <w:szCs w:val="28"/>
        </w:rPr>
        <w:t xml:space="preserve"> giữa Đảng với nhân dân, bảo đảm sự lãnh đạo của Đảng ở cơ sở, có vị trí rất quan trọng trong hệ thống tổ chức của Đảng. Đội ngũ đảng viên có vai trò trực tiếp và là nhân tố cơ bản quyết định năng lực lãnh đạo, sức chiến đấu của tổ chức cơ sở đảng. Công tác xây dựng tổ chức cơ sở đảng trong sạch, vững mạnh; nâng cao chất lượng đội ngũ đảng viên là nhiệm vụ quan trọng, thường xuyên, liên tục, là trách nhiệm của các cấp uỷ đảng, đảng viên, góp phần củng cố niềm tin của nhân dân đối với Đảng, thực hiện thành công sự nghiệp xây dựng và bảo vệ Tổ quốc Việt Nam xã hội chủ nghĩa. Nâng cao năng lực lãnh đạo và sức chiến đấu của tổ chức cơ sở đảng phải gắn liền với xây dựng tổ chức bộ máy của hệ thống chính trị tinh gọn, hoạt động hiệu lực, hiệu quả; phải lấy kết quả thực hiện nhiệm vụ chính trị của từng cơ sở và sự hài lòng của nhân dân làm thước đo năng lực lãnh đạo và sức chiến đấu của tổ chức cơ sở đảng. Quá trình thực hiện phải thường xuyên kết hợp giữa xây dựng cơ sở đảng trong sạch, vững mạnh với củng cố, chấn chỉnh cơ sở đảng yếu kém; coi trọng công tác xây dựng, chỉnh đốn Đảng phải đi đôi với xây dựng, củng cố hệ thống chính trị thực sự trong sạch, vững mạnh; tăng cường công tác kiểm tra, giám sát, kỷ luật đảng; bảo đảm tính lãnh đạo, tính giáo dục, tính chiến đấu, vai trò tiên phong, gương mẫu trong sinh hoạt đảng; nâng cao chất lượng đội ngũ cán bộ, đảng viên. Đồng thời, cần tạo môi trường để đảng viên rèn luyện, phấn đấu, nâng cao bản lĩnh chính trị, tính tiên phong, gương mẫu, thực hiện nghiêm các nguyên tắc về sinh hoạt đảng và lời thề của đảng viên khi vào Đảng. Phát huy thật tốt dân chủ trong Đảng và trong xã hội; tăng cường mối quan hệ máu thịt với nhân dân và chịu sự giám sát của nhân dân; phải dựa vào </w:t>
      </w:r>
      <w:r w:rsidRPr="00D256A1">
        <w:rPr>
          <w:color w:val="333333"/>
          <w:sz w:val="28"/>
          <w:szCs w:val="28"/>
        </w:rPr>
        <w:lastRenderedPageBreak/>
        <w:t>nhân dân để xây dựng Đảng và rèn luyện đảng viên. Coi trọng chất lượng phát triển đảng viên, chú trọng hơn nữa đến việc rèn luyện, bồi dưỡng quần chúng, đối tượng cảm tình đảng, trước khi vào Đảng phải thực sự là những quần chúng ưu tú không chỉ về năng lực công tác mà phải thực sự tiêu biểu về phẩm chất, đạo đức, lối sống, có động cơ trong sáng với phương châm </w:t>
      </w:r>
      <w:r w:rsidRPr="00D256A1">
        <w:rPr>
          <w:i/>
          <w:iCs/>
          <w:color w:val="333333"/>
          <w:sz w:val="28"/>
          <w:szCs w:val="28"/>
        </w:rPr>
        <w:t>"quý hồ tinh bất quý hồ đa"</w:t>
      </w:r>
      <w:r w:rsidRPr="00D256A1">
        <w:rPr>
          <w:color w:val="333333"/>
          <w:sz w:val="28"/>
          <w:szCs w:val="28"/>
        </w:rPr>
        <w:t>. Thường xuyên rà soát, sàng lọc, kịp thời và kiên quyết đưa những người không còn đủ tư cách đảng viên ra khỏi Đảng.</w:t>
      </w:r>
    </w:p>
    <w:p w:rsidR="00D256A1" w:rsidRPr="00D256A1" w:rsidRDefault="00D256A1" w:rsidP="00D256A1">
      <w:pPr>
        <w:pStyle w:val="NormalWeb"/>
        <w:shd w:val="clear" w:color="auto" w:fill="FFFFFF"/>
        <w:spacing w:before="120" w:beforeAutospacing="0" w:after="0" w:afterAutospacing="0" w:line="360" w:lineRule="exact"/>
        <w:ind w:firstLine="720"/>
        <w:jc w:val="both"/>
        <w:rPr>
          <w:color w:val="333333"/>
          <w:sz w:val="28"/>
          <w:szCs w:val="28"/>
        </w:rPr>
      </w:pPr>
      <w:r w:rsidRPr="00D256A1">
        <w:rPr>
          <w:i/>
          <w:iCs/>
          <w:color w:val="333333"/>
          <w:sz w:val="28"/>
          <w:szCs w:val="28"/>
        </w:rPr>
        <w:t>Về hành động, </w:t>
      </w:r>
      <w:r w:rsidRPr="00D256A1">
        <w:rPr>
          <w:color w:val="333333"/>
          <w:sz w:val="28"/>
          <w:szCs w:val="28"/>
        </w:rPr>
        <w:t>cần khẩn trương, nghiêm túc xây dựng và tổ chức thực hiện thật tốt các chương trình, kế hoạch hành động liên quan đến việc triển khai thực hiện các nhiệm vụ và giải pháp chủ yếu mà </w:t>
      </w:r>
      <w:r w:rsidRPr="00D256A1">
        <w:rPr>
          <w:i/>
          <w:iCs/>
          <w:color w:val="333333"/>
          <w:sz w:val="28"/>
          <w:szCs w:val="28"/>
        </w:rPr>
        <w:t>Nghị quyết</w:t>
      </w:r>
      <w:r w:rsidRPr="00D256A1">
        <w:rPr>
          <w:color w:val="333333"/>
          <w:sz w:val="28"/>
          <w:szCs w:val="28"/>
        </w:rPr>
        <w:t> lần này của Trung ương đã đề ra, như: Đổi mới, hoàn thiện tổ chức của các loại hình tổ chức cơ sở đảng; rà soát, sửa đổi, bổ sung chức năng, nhiệm vụ, quyền hạn, trách nhiệm, mối quan hệ công tác cho phù hợp với từng loại hình tổ chức cơ sở đảng. Xác định rõ những mục tiêu, yêu cầu, nhiệm vụ và giải pháp đổi mới nội dung, phương thức lãnh đạo của tổ chức cơ sở đảng; nâng cao chất lượng sinh hoạt của đảng bộ, chi bộ; bồi dưỡng, nâng cao năng lực lãnh đạo, kỹ năng nghiệp vụ cho đội ngũ cấp uỷ viên các cấp...</w:t>
      </w:r>
    </w:p>
    <w:p w:rsidR="00D256A1" w:rsidRPr="00D256A1" w:rsidRDefault="00D256A1" w:rsidP="00D256A1">
      <w:pPr>
        <w:pStyle w:val="NormalWeb"/>
        <w:shd w:val="clear" w:color="auto" w:fill="FFFFFF"/>
        <w:spacing w:before="120" w:beforeAutospacing="0" w:after="0" w:afterAutospacing="0" w:line="360" w:lineRule="exact"/>
        <w:ind w:firstLine="720"/>
        <w:jc w:val="both"/>
        <w:rPr>
          <w:color w:val="333333"/>
          <w:sz w:val="28"/>
          <w:szCs w:val="28"/>
        </w:rPr>
      </w:pPr>
      <w:r w:rsidRPr="00D256A1">
        <w:rPr>
          <w:color w:val="333333"/>
          <w:sz w:val="28"/>
          <w:szCs w:val="28"/>
        </w:rPr>
        <w:t>Để thực hiện thành công mục tiêu, yêu cầu và các nhiệm vụ và giải pháp đề ra, Ban Tổ chức Trung ương và các Ban Đảng, các cơ quan tham mưu, giúp việc ở Trung ương cần sớm có hướng dẫn tổ chức thực hiện; các tỉnh, thành uỷ, các đảng bộ trực thuộc Trung ương phải thực sự năng động, chủ động cụ thể hoá các quan điểm, mục tiêu, nhiệm vụ và giải pháp mà </w:t>
      </w:r>
      <w:r w:rsidRPr="00D256A1">
        <w:rPr>
          <w:i/>
          <w:iCs/>
          <w:color w:val="333333"/>
          <w:sz w:val="28"/>
          <w:szCs w:val="28"/>
        </w:rPr>
        <w:t>Nghị quyết</w:t>
      </w:r>
      <w:r w:rsidRPr="00D256A1">
        <w:rPr>
          <w:color w:val="333333"/>
          <w:sz w:val="28"/>
          <w:szCs w:val="28"/>
        </w:rPr>
        <w:t> của Trung ương đã đề ra, sao cho thật sát hợp với yêu cầu, nhiệm vụ chính trị và đặc điểm của địa phương mình, ngành mình, cơ quan, đơn vị mình; và đặc biệt là từng cơ sở đảng phải đề ra và tổ chức thực hiện thật nghiêm, thật tốt những nhiệm vụ, giải pháp cụ thể, phù hợp với cơ sở mình. Từng đảng viên cũng phải xác định rõ bổn phận và trách nhiệm thiêng liêng và cao cả của mình khi được đứng trong hàng ngũ của Đảng, không ngừng phấn đấu và rèn luyện bản lĩnh chính trị, tu dưỡng về phẩm chất đạo đức, lối sống; thường xuyên tự phê bình và phê bình, gương mẫu học tập và làm theo tư tưởng, đạo đức phong cách Hồ Chí Minh. Chỉ có như vậy thì tổ chức đảng và đảng viên mới thật sự trong sạch, vững mạnh, có uy tín với quần chúng nhân dân. Trong quá trình thực hiện Nghị quyết, cần hết sức coi trọng tăng cường công tác kiểm tra, giám sát, kỷ luật đảng, qua đó kịp thời phát hiện, biểu dương, nhân rộng các điển hình tiên tiến; kịp thời củng cố các tổ chức đảng yếu kém; xử lý nghiêm các đảng viên thoái hoá, biến chất, vi phạm pháp luật và kỷ luật đảng. Mặt trận Tổ quốc Việt Nam, các tổ chức chính trị - xã hội thông qua các hoạt động của mình, phát huy vai trò của đoàn viên, hội viên và nhân dân tham gia xây dựng Đảng và đội ngũ cán bộ, đảng viên ngày càng trong sạch, vững mạnh.</w:t>
      </w:r>
    </w:p>
    <w:p w:rsidR="00D256A1" w:rsidRPr="00D256A1" w:rsidRDefault="00D256A1" w:rsidP="00D256A1">
      <w:pPr>
        <w:pStyle w:val="NormalWeb"/>
        <w:shd w:val="clear" w:color="auto" w:fill="FFFFFF"/>
        <w:spacing w:before="120" w:beforeAutospacing="0" w:after="0" w:afterAutospacing="0" w:line="360" w:lineRule="exact"/>
        <w:ind w:firstLine="720"/>
        <w:jc w:val="both"/>
        <w:rPr>
          <w:color w:val="333333"/>
          <w:sz w:val="28"/>
          <w:szCs w:val="28"/>
        </w:rPr>
      </w:pPr>
      <w:r w:rsidRPr="00D256A1">
        <w:rPr>
          <w:b/>
          <w:bCs/>
          <w:color w:val="333333"/>
          <w:sz w:val="28"/>
          <w:szCs w:val="28"/>
        </w:rPr>
        <w:lastRenderedPageBreak/>
        <w:t>5. Về Báo cáo kết quả kiểm điểm, tự phê bình và phê bình của Bộ Chính trị, Ban Bí thư năm 2021</w:t>
      </w:r>
    </w:p>
    <w:p w:rsidR="00D256A1" w:rsidRPr="00D256A1" w:rsidRDefault="00D256A1" w:rsidP="00D256A1">
      <w:pPr>
        <w:pStyle w:val="NormalWeb"/>
        <w:shd w:val="clear" w:color="auto" w:fill="FFFFFF"/>
        <w:spacing w:before="120" w:beforeAutospacing="0" w:after="0" w:afterAutospacing="0" w:line="360" w:lineRule="exact"/>
        <w:ind w:firstLine="720"/>
        <w:jc w:val="both"/>
        <w:rPr>
          <w:color w:val="333333"/>
          <w:sz w:val="28"/>
          <w:szCs w:val="28"/>
        </w:rPr>
      </w:pPr>
      <w:r w:rsidRPr="00D256A1">
        <w:rPr>
          <w:color w:val="333333"/>
          <w:sz w:val="28"/>
          <w:szCs w:val="28"/>
        </w:rPr>
        <w:t>Ban Chấp hành Trung ương đánh giá cao sự chuẩn bị và tiến hành kiểm điểm hết sức nghiêm túc, trách nhiệm, gương mẫu của Bộ Chính trị, Ban Bí thư; và hoàn toàn đồng tình, nhất trí cao với Báo cáo, đặc biệt là những bài học kinh nghiệm dẫn đến thành công của năm 2021 được rút ra, đó là: (1) Tập thể Bộ Chính trị, Ban Bí thư, lãnh đạo chủ chốt là một tập thể đoàn kết, thống nhất, trên dưới đồng lòng, đã phát huy những bài học kinh nghiệm được rút ra tại Đại hội đại biểu toàn quốc lần thứ XIII của Đảng; tập trung chỉ đạo triển khai quyết liệt, toàn diện, đồng bộ, thường xuyên công tác xây dựng, chỉnh đốn Đảng; xây dựng Nhà nước và hệ thống chính trị trong sạch, vững mạnh; quán triệt, thực hiện nghiêm túc quan điểm </w:t>
      </w:r>
      <w:r w:rsidRPr="00D256A1">
        <w:rPr>
          <w:i/>
          <w:iCs/>
          <w:color w:val="333333"/>
          <w:sz w:val="28"/>
          <w:szCs w:val="28"/>
        </w:rPr>
        <w:t>"dân là gốc"</w:t>
      </w:r>
      <w:r w:rsidRPr="00D256A1">
        <w:rPr>
          <w:color w:val="333333"/>
          <w:sz w:val="28"/>
          <w:szCs w:val="28"/>
        </w:rPr>
        <w:t>; lãnh đạo, chỉ đạo với quyết tâm chính trị cao, hành động quyết liệt, có bước đi phù hợp; chủ động nghiên cứu, nắm bắt, dự báo đúng tình hình; kiên quyết, kiên trì bảo vệ độc lập, chủ quyền, thống nhất và toàn vẹn lãnh thổ của Tổ quốc, giữ vững môi trường hoà bình, ổn định để phát triển đất nước; chủ động, tích cực hội nhập quốc tế; khai thác, sử dụng có hiệu quả mọi nguồn lực để phát triển đất nước, xây dựng và bảo vệ Tổ quốc. (2) Trong lãnh đạo, chỉ đạo, điều hành, Bộ Chính trị, Ban Bí thư đã bám sát </w:t>
      </w:r>
      <w:r w:rsidRPr="00D256A1">
        <w:rPr>
          <w:i/>
          <w:iCs/>
          <w:color w:val="333333"/>
          <w:sz w:val="28"/>
          <w:szCs w:val="28"/>
        </w:rPr>
        <w:t>Quy chế làm việc, Chương trình làm việc</w:t>
      </w:r>
      <w:r w:rsidRPr="00D256A1">
        <w:rPr>
          <w:color w:val="333333"/>
          <w:sz w:val="28"/>
          <w:szCs w:val="28"/>
        </w:rPr>
        <w:t> toàn khoá và Chương trình làm việc năm 2021, bảo đảm sự chỉ đạo, điều hành khoa học, phối hợp nhịp nhàng, thống nhất, không có tình trạng chồng chéo hoặc "trống đánh xuôi, kèn thổi ngược". (3) Phương thức lãnh đạo của Bộ Chính trị, Ban Bí thư có đổi mới, có sự phân công, phân nhiệm cụ thể, rõ ràng, bảo đảm được sự lãnh đạo, chỉ đạo, điều hành trực tiếp, toàn diện.</w:t>
      </w:r>
    </w:p>
    <w:p w:rsidR="00D256A1" w:rsidRPr="00D256A1" w:rsidRDefault="00D256A1" w:rsidP="00D256A1">
      <w:pPr>
        <w:pStyle w:val="NormalWeb"/>
        <w:shd w:val="clear" w:color="auto" w:fill="FFFFFF"/>
        <w:spacing w:before="120" w:beforeAutospacing="0" w:after="0" w:afterAutospacing="0" w:line="360" w:lineRule="exact"/>
        <w:ind w:firstLine="720"/>
        <w:jc w:val="both"/>
        <w:rPr>
          <w:color w:val="333333"/>
          <w:sz w:val="28"/>
          <w:szCs w:val="28"/>
        </w:rPr>
      </w:pPr>
      <w:r w:rsidRPr="00D256A1">
        <w:rPr>
          <w:color w:val="333333"/>
          <w:sz w:val="28"/>
          <w:szCs w:val="28"/>
        </w:rPr>
        <w:t>Đồng thời, Trung ương cũng đồng tình, nhấn mạnh thêm sự cần thiết phải tập trung ưu tiên lãnh đạo, chỉ đạo tổ chức triển khai thực hiện 5 nhóm nhiệm vụ trọng tâm trong năm 2022 do Bộ Chính trị, Ban Bí thư đề ra trong Báo cáo.</w:t>
      </w:r>
    </w:p>
    <w:p w:rsidR="00D256A1" w:rsidRPr="00D256A1" w:rsidRDefault="00D256A1" w:rsidP="00D256A1">
      <w:pPr>
        <w:pStyle w:val="NormalWeb"/>
        <w:shd w:val="clear" w:color="auto" w:fill="FFFFFF"/>
        <w:spacing w:before="120" w:beforeAutospacing="0" w:after="0" w:afterAutospacing="0" w:line="360" w:lineRule="exact"/>
        <w:ind w:firstLine="720"/>
        <w:jc w:val="both"/>
        <w:rPr>
          <w:color w:val="333333"/>
          <w:sz w:val="28"/>
          <w:szCs w:val="28"/>
        </w:rPr>
      </w:pPr>
      <w:r w:rsidRPr="00D256A1">
        <w:rPr>
          <w:b/>
          <w:bCs/>
          <w:color w:val="333333"/>
          <w:sz w:val="28"/>
          <w:szCs w:val="28"/>
        </w:rPr>
        <w:t>6. Về một số vấn đề quan trọng khác</w:t>
      </w:r>
    </w:p>
    <w:p w:rsidR="00D256A1" w:rsidRPr="00D256A1" w:rsidRDefault="00D256A1" w:rsidP="00D256A1">
      <w:pPr>
        <w:pStyle w:val="NormalWeb"/>
        <w:shd w:val="clear" w:color="auto" w:fill="FFFFFF"/>
        <w:spacing w:before="120" w:beforeAutospacing="0" w:after="0" w:afterAutospacing="0" w:line="360" w:lineRule="exact"/>
        <w:ind w:firstLine="720"/>
        <w:jc w:val="both"/>
        <w:rPr>
          <w:color w:val="333333"/>
          <w:sz w:val="28"/>
          <w:szCs w:val="28"/>
        </w:rPr>
      </w:pPr>
      <w:r w:rsidRPr="00D256A1">
        <w:rPr>
          <w:color w:val="333333"/>
          <w:sz w:val="28"/>
          <w:szCs w:val="28"/>
        </w:rPr>
        <w:t>Bên cạnh những vấn đề nêu trên đây, Ban Chấp hành Trung ương cũng đã bàn và thống nhất rất cao về chủ trương thành lập </w:t>
      </w:r>
      <w:r w:rsidRPr="00D256A1">
        <w:rPr>
          <w:i/>
          <w:iCs/>
          <w:color w:val="333333"/>
          <w:sz w:val="28"/>
          <w:szCs w:val="28"/>
        </w:rPr>
        <w:t>Ban Chỉ đạo cấp tỉnh về phòng, chống tham nhũng, tiêu cực,</w:t>
      </w:r>
      <w:r w:rsidRPr="00D256A1">
        <w:rPr>
          <w:color w:val="333333"/>
          <w:sz w:val="28"/>
          <w:szCs w:val="28"/>
        </w:rPr>
        <w:t> coi đây là việc làm cần thiết, đúng đắn, phù hợp với tình hình thực tế hiện nay. Nghiêm túc tổ chức, hoạt động theo đúng chức năng, nhiệm vụ, quyền hạn như nêu trong Đề án chắc chắn sẽ góp phần tăng cường sự lãnh đạo, chỉ đạo triển khai thực hiện quyết liệt, đồng bộ từ Trung ương đến địa phương, tạo sự chuyển biến tích cực, mạnh mẽ hơn nữa, hiệu lực, hiệu quả cao hơn nữa trong công tác phòng, chống tham nhũng, tiêu cực của toàn Đảng, toàn dân, toàn quân ta theo đúng tinh thần: </w:t>
      </w:r>
      <w:r w:rsidRPr="00D256A1">
        <w:rPr>
          <w:i/>
          <w:iCs/>
          <w:color w:val="333333"/>
          <w:sz w:val="28"/>
          <w:szCs w:val="28"/>
        </w:rPr>
        <w:t>"Trên Dưới đồng lòng, Dọc Ngang thông suốt!".</w:t>
      </w:r>
    </w:p>
    <w:p w:rsidR="00D256A1" w:rsidRPr="00D256A1" w:rsidRDefault="00D256A1" w:rsidP="00D256A1">
      <w:pPr>
        <w:pStyle w:val="NormalWeb"/>
        <w:shd w:val="clear" w:color="auto" w:fill="FFFFFF"/>
        <w:spacing w:before="120" w:beforeAutospacing="0" w:after="0" w:afterAutospacing="0" w:line="360" w:lineRule="exact"/>
        <w:ind w:firstLine="720"/>
        <w:jc w:val="both"/>
        <w:rPr>
          <w:color w:val="333333"/>
          <w:sz w:val="28"/>
          <w:szCs w:val="28"/>
        </w:rPr>
      </w:pPr>
      <w:r w:rsidRPr="00D256A1">
        <w:rPr>
          <w:color w:val="333333"/>
          <w:sz w:val="28"/>
          <w:szCs w:val="28"/>
        </w:rPr>
        <w:lastRenderedPageBreak/>
        <w:t>Tại Hội nghị này, Trung ương cũng đã nghe báo cáo chuyên đề </w:t>
      </w:r>
      <w:r w:rsidRPr="00D256A1">
        <w:rPr>
          <w:i/>
          <w:iCs/>
          <w:color w:val="333333"/>
          <w:sz w:val="28"/>
          <w:szCs w:val="28"/>
        </w:rPr>
        <w:t>về cuộc "Xung đột Nga - U-crai-na: Tác động quốc tế và những vấn đề đặt ra"</w:t>
      </w:r>
      <w:r w:rsidRPr="00D256A1">
        <w:rPr>
          <w:color w:val="333333"/>
          <w:sz w:val="28"/>
          <w:szCs w:val="28"/>
        </w:rPr>
        <w:t>. Hội nghị đã biểu thị sự đồng tình, đánh giá cao về những chủ trương, quyết sách kịp thời, đúng đắn, sáng suốt của Đảng và Nhà nước ta trước những diễn biến mới rất phức tạp tại U-crai-na và trên thế giới; đồng thời yêu cầu phải tiếp tục theo dõi sát sao tình hình; dự báo các tình huống, khả năng có thể xẩy ra để chủ động có các phương án ứng phó kịp thời, phù hợp, có hiệu quả; giảm thiểu tối đa những tác động tiêu cực, theo đúng tinh thần </w:t>
      </w:r>
      <w:r w:rsidRPr="00D256A1">
        <w:rPr>
          <w:i/>
          <w:iCs/>
          <w:color w:val="333333"/>
          <w:sz w:val="28"/>
          <w:szCs w:val="28"/>
        </w:rPr>
        <w:t>"Việt Nam sẵn sàng là bạn, là đối tác tin cậy, có trách nhiệm của tất cả các nước trong cộng đồng quốc tế"</w:t>
      </w:r>
      <w:r w:rsidRPr="00D256A1">
        <w:rPr>
          <w:color w:val="333333"/>
          <w:sz w:val="28"/>
          <w:szCs w:val="28"/>
        </w:rPr>
        <w:t>.</w:t>
      </w:r>
    </w:p>
    <w:p w:rsidR="00D256A1" w:rsidRPr="00D256A1" w:rsidRDefault="00D256A1" w:rsidP="00D256A1">
      <w:pPr>
        <w:pStyle w:val="NormalWeb"/>
        <w:shd w:val="clear" w:color="auto" w:fill="FFFFFF"/>
        <w:spacing w:before="120" w:beforeAutospacing="0" w:after="0" w:afterAutospacing="0" w:line="360" w:lineRule="exact"/>
        <w:ind w:firstLine="720"/>
        <w:jc w:val="both"/>
        <w:rPr>
          <w:color w:val="333333"/>
          <w:sz w:val="28"/>
          <w:szCs w:val="28"/>
        </w:rPr>
      </w:pPr>
      <w:r w:rsidRPr="00D256A1">
        <w:rPr>
          <w:i/>
          <w:iCs/>
          <w:color w:val="333333"/>
          <w:sz w:val="28"/>
          <w:szCs w:val="28"/>
        </w:rPr>
        <w:t>Thưa các đồng chí,</w:t>
      </w:r>
    </w:p>
    <w:p w:rsidR="00D256A1" w:rsidRPr="00D256A1" w:rsidRDefault="00D256A1" w:rsidP="00D256A1">
      <w:pPr>
        <w:pStyle w:val="NormalWeb"/>
        <w:shd w:val="clear" w:color="auto" w:fill="FFFFFF"/>
        <w:spacing w:before="120" w:beforeAutospacing="0" w:after="0" w:afterAutospacing="0" w:line="360" w:lineRule="exact"/>
        <w:ind w:firstLine="720"/>
        <w:jc w:val="both"/>
        <w:rPr>
          <w:color w:val="333333"/>
          <w:sz w:val="28"/>
          <w:szCs w:val="28"/>
        </w:rPr>
      </w:pPr>
      <w:r w:rsidRPr="00D256A1">
        <w:rPr>
          <w:color w:val="333333"/>
          <w:sz w:val="28"/>
          <w:szCs w:val="28"/>
        </w:rPr>
        <w:t>Hội nghị lần thứ năm Ban Chấp hành Trung ương Đảng khoá XIII đã thành công tốt đẹp, hoàn thành có chất lượng cao một khối lượng công việc lớn, rất quan trọng. Chúng ta đã bàn và nhất trí cao về nhiều chủ trương, định hướng cơ bản, quan trọng trên các lĩnh vực phát triển kinh tế - xã hội; xây dựng, chỉnh đốn Đảng và hệ thống chính trị, đáp ứng yêu cầu, nhiệm vụ của thời kỳ mới.</w:t>
      </w:r>
    </w:p>
    <w:p w:rsidR="00D256A1" w:rsidRPr="00D256A1" w:rsidRDefault="00D256A1" w:rsidP="00D256A1">
      <w:pPr>
        <w:pStyle w:val="NormalWeb"/>
        <w:shd w:val="clear" w:color="auto" w:fill="FFFFFF"/>
        <w:spacing w:before="120" w:beforeAutospacing="0" w:after="0" w:afterAutospacing="0" w:line="360" w:lineRule="exact"/>
        <w:ind w:firstLine="720"/>
        <w:jc w:val="both"/>
        <w:rPr>
          <w:color w:val="333333"/>
          <w:sz w:val="28"/>
          <w:szCs w:val="28"/>
        </w:rPr>
      </w:pPr>
      <w:r w:rsidRPr="00D256A1">
        <w:rPr>
          <w:color w:val="333333"/>
          <w:sz w:val="28"/>
          <w:szCs w:val="28"/>
        </w:rPr>
        <w:t>Thành công của Hội nghị Trung ương lần này, ngoài sự nỗ lực tích cực, đầy tinh thần trách nhiệm của các đồng chí Trung ương, các đồng chí tham dự Hội nghị, các cấp uỷ, chính quyền, các cơ quan và cán bộ tham mưu, còn có phần đóng góp quan trọng của cán bộ, đảng viên và nhân dân cả nước, đặc biệt là các đồng chí cán bộ lão thành, các chuyên gia, nhà nghiên cứu, nhà quản lý, những người luôn luôn quan tâm, nhiệt tình hưởng ứng và có nhiều ý kiến đóng góp tâm huyết, trí tuệ cho công việc chung của Đảng và Nhà nước. Thay mặt Ban Chấp hành Trung ương Đảng, tôi xin trân trọng cảm ơn những tình cảm và sự đóng góp quý báu đó. Tôi tin tưởng rằng, với thành công của Hội nghị lần này và với truyền thống đoàn kết, nhất trí trong Đảng, trước hết là trong Ban Chấp hành Trung ương Đảng, Bộ Chính trị, Ban Bí thư; sự ủng hộ, hưởng ứng của toàn Đảng, toàn dân và toàn quân, nhất định chúng ta sẽ tổ chức thực hiện thành công các Nghị quyết, Kết luận của Hội nghị Trung ương lần này, góp phần từng bước thực hiện thắng lợi Nghị quyết Đại hội toàn quốc lần thứ XIII của Đảng.</w:t>
      </w:r>
    </w:p>
    <w:p w:rsidR="00D256A1" w:rsidRPr="00D256A1" w:rsidRDefault="00D256A1" w:rsidP="00D256A1">
      <w:pPr>
        <w:pStyle w:val="NormalWeb"/>
        <w:shd w:val="clear" w:color="auto" w:fill="FFFFFF"/>
        <w:spacing w:before="120" w:beforeAutospacing="0" w:after="0" w:afterAutospacing="0" w:line="360" w:lineRule="exact"/>
        <w:ind w:firstLine="720"/>
        <w:jc w:val="both"/>
        <w:rPr>
          <w:color w:val="333333"/>
          <w:sz w:val="28"/>
          <w:szCs w:val="28"/>
        </w:rPr>
      </w:pPr>
      <w:r w:rsidRPr="00D256A1">
        <w:rPr>
          <w:color w:val="333333"/>
          <w:sz w:val="28"/>
          <w:szCs w:val="28"/>
        </w:rPr>
        <w:t>Tôi xin tuyên bố bế mạc Hội nghị lần thứ năm Ban Chấp hành Trung ương Đảng khoá XIII. Chúc các đồng chí mạnh khoẻ, hạnh phúc, hoàn thành xuất sắc trọng trách trước Đảng và nhân dân với niềm tin mới và khí thế mới.</w:t>
      </w:r>
    </w:p>
    <w:p w:rsidR="00D256A1" w:rsidRPr="00D256A1" w:rsidRDefault="00D256A1" w:rsidP="00D256A1">
      <w:pPr>
        <w:pStyle w:val="NormalWeb"/>
        <w:shd w:val="clear" w:color="auto" w:fill="FFFFFF"/>
        <w:spacing w:before="120" w:beforeAutospacing="0" w:after="0" w:afterAutospacing="0" w:line="360" w:lineRule="exact"/>
        <w:ind w:firstLine="720"/>
        <w:jc w:val="both"/>
        <w:rPr>
          <w:color w:val="333333"/>
          <w:sz w:val="28"/>
          <w:szCs w:val="28"/>
        </w:rPr>
      </w:pPr>
      <w:r w:rsidRPr="00D256A1">
        <w:rPr>
          <w:color w:val="333333"/>
          <w:sz w:val="28"/>
          <w:szCs w:val="28"/>
        </w:rPr>
        <w:t>Tôi xin trân trọng cảm ơn.</w:t>
      </w:r>
    </w:p>
    <w:p w:rsidR="00D256A1" w:rsidRPr="00D256A1" w:rsidRDefault="00D256A1" w:rsidP="00D256A1">
      <w:pPr>
        <w:shd w:val="clear" w:color="auto" w:fill="FFFFFF"/>
        <w:ind w:firstLine="720"/>
        <w:jc w:val="both"/>
        <w:outlineLvl w:val="1"/>
        <w:rPr>
          <w:rFonts w:eastAsia="Times New Roman" w:cs="Times New Roman"/>
          <w:color w:val="555555"/>
          <w:szCs w:val="28"/>
        </w:rPr>
      </w:pPr>
    </w:p>
    <w:p w:rsidR="0076386B" w:rsidRPr="00D256A1" w:rsidRDefault="0076386B" w:rsidP="00D256A1">
      <w:pPr>
        <w:ind w:firstLine="720"/>
        <w:jc w:val="both"/>
        <w:rPr>
          <w:rFonts w:cs="Times New Roman"/>
          <w:szCs w:val="28"/>
        </w:rPr>
      </w:pPr>
    </w:p>
    <w:sectPr w:rsidR="0076386B" w:rsidRPr="00D256A1" w:rsidSect="00D256A1">
      <w:headerReference w:type="default" r:id="rId6"/>
      <w:pgSz w:w="11909" w:h="16834" w:code="9"/>
      <w:pgMar w:top="1134" w:right="851" w:bottom="810" w:left="1985" w:header="360" w:footer="496"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2DB" w:rsidRDefault="001912DB" w:rsidP="00D256A1">
      <w:pPr>
        <w:spacing w:before="0" w:line="240" w:lineRule="auto"/>
      </w:pPr>
      <w:r>
        <w:separator/>
      </w:r>
    </w:p>
  </w:endnote>
  <w:endnote w:type="continuationSeparator" w:id="1">
    <w:p w:rsidR="001912DB" w:rsidRDefault="001912DB" w:rsidP="00D256A1">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2DB" w:rsidRDefault="001912DB" w:rsidP="00D256A1">
      <w:pPr>
        <w:spacing w:before="0" w:line="240" w:lineRule="auto"/>
      </w:pPr>
      <w:r>
        <w:separator/>
      </w:r>
    </w:p>
  </w:footnote>
  <w:footnote w:type="continuationSeparator" w:id="1">
    <w:p w:rsidR="001912DB" w:rsidRDefault="001912DB" w:rsidP="00D256A1">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060188"/>
      <w:docPartObj>
        <w:docPartGallery w:val="Page Numbers (Top of Page)"/>
        <w:docPartUnique/>
      </w:docPartObj>
    </w:sdtPr>
    <w:sdtContent>
      <w:p w:rsidR="00D256A1" w:rsidRDefault="00D256A1">
        <w:pPr>
          <w:pStyle w:val="Header"/>
          <w:jc w:val="center"/>
        </w:pPr>
        <w:fldSimple w:instr=" PAGE   \* MERGEFORMAT ">
          <w:r>
            <w:rPr>
              <w:noProof/>
            </w:rPr>
            <w:t>9</w:t>
          </w:r>
        </w:fldSimple>
      </w:p>
    </w:sdtContent>
  </w:sdt>
  <w:p w:rsidR="00D256A1" w:rsidRDefault="00D256A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defaultTabStop w:val="720"/>
  <w:drawingGridHorizontalSpacing w:val="110"/>
  <w:drawingGridVerticalSpacing w:val="381"/>
  <w:displayHorizontalDrawingGridEvery w:val="2"/>
  <w:characterSpacingControl w:val="doNotCompress"/>
  <w:footnotePr>
    <w:footnote w:id="0"/>
    <w:footnote w:id="1"/>
  </w:footnotePr>
  <w:endnotePr>
    <w:endnote w:id="0"/>
    <w:endnote w:id="1"/>
  </w:endnotePr>
  <w:compat/>
  <w:rsids>
    <w:rsidRoot w:val="00D256A1"/>
    <w:rsid w:val="001912DB"/>
    <w:rsid w:val="0033072E"/>
    <w:rsid w:val="00540715"/>
    <w:rsid w:val="0076386B"/>
    <w:rsid w:val="007D5A13"/>
    <w:rsid w:val="008C22E3"/>
    <w:rsid w:val="00C72797"/>
    <w:rsid w:val="00D256A1"/>
    <w:rsid w:val="00DA64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86B"/>
  </w:style>
  <w:style w:type="paragraph" w:styleId="Heading1">
    <w:name w:val="heading 1"/>
    <w:basedOn w:val="Normal"/>
    <w:link w:val="Heading1Char"/>
    <w:uiPriority w:val="9"/>
    <w:qFormat/>
    <w:rsid w:val="00D256A1"/>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D256A1"/>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6A1"/>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D256A1"/>
    <w:rPr>
      <w:rFonts w:eastAsia="Times New Roman" w:cs="Times New Roman"/>
      <w:b/>
      <w:bCs/>
      <w:sz w:val="36"/>
      <w:szCs w:val="36"/>
    </w:rPr>
  </w:style>
  <w:style w:type="paragraph" w:styleId="NormalWeb">
    <w:name w:val="Normal (Web)"/>
    <w:basedOn w:val="Normal"/>
    <w:uiPriority w:val="99"/>
    <w:semiHidden/>
    <w:unhideWhenUsed/>
    <w:rsid w:val="00D256A1"/>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D256A1"/>
    <w:pPr>
      <w:tabs>
        <w:tab w:val="center" w:pos="4680"/>
        <w:tab w:val="right" w:pos="9360"/>
      </w:tabs>
      <w:spacing w:before="0" w:line="240" w:lineRule="auto"/>
    </w:pPr>
  </w:style>
  <w:style w:type="character" w:customStyle="1" w:styleId="HeaderChar">
    <w:name w:val="Header Char"/>
    <w:basedOn w:val="DefaultParagraphFont"/>
    <w:link w:val="Header"/>
    <w:uiPriority w:val="99"/>
    <w:rsid w:val="00D256A1"/>
  </w:style>
  <w:style w:type="paragraph" w:styleId="Footer">
    <w:name w:val="footer"/>
    <w:basedOn w:val="Normal"/>
    <w:link w:val="FooterChar"/>
    <w:uiPriority w:val="99"/>
    <w:semiHidden/>
    <w:unhideWhenUsed/>
    <w:rsid w:val="00D256A1"/>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D256A1"/>
  </w:style>
</w:styles>
</file>

<file path=word/webSettings.xml><?xml version="1.0" encoding="utf-8"?>
<w:webSettings xmlns:r="http://schemas.openxmlformats.org/officeDocument/2006/relationships" xmlns:w="http://schemas.openxmlformats.org/wordprocessingml/2006/main">
  <w:divs>
    <w:div w:id="47412588">
      <w:bodyDiv w:val="1"/>
      <w:marLeft w:val="0"/>
      <w:marRight w:val="0"/>
      <w:marTop w:val="0"/>
      <w:marBottom w:val="0"/>
      <w:divBdr>
        <w:top w:val="none" w:sz="0" w:space="0" w:color="auto"/>
        <w:left w:val="none" w:sz="0" w:space="0" w:color="auto"/>
        <w:bottom w:val="none" w:sz="0" w:space="0" w:color="auto"/>
        <w:right w:val="none" w:sz="0" w:space="0" w:color="auto"/>
      </w:divBdr>
    </w:div>
    <w:div w:id="4915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4294</Words>
  <Characters>24480</Characters>
  <Application>Microsoft Office Word</Application>
  <DocSecurity>0</DocSecurity>
  <Lines>204</Lines>
  <Paragraphs>57</Paragraphs>
  <ScaleCrop>false</ScaleCrop>
  <Company>Grizli777</Company>
  <LinksUpToDate>false</LinksUpToDate>
  <CharactersWithSpaces>28717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2022-10-04T02:34:00Z</dcterms:created>
  <dcterms:modified xsi:type="dcterms:W3CDTF">2022-10-04T02:40:00Z</dcterms:modified>
</cp:coreProperties>
</file>