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E5241" w14:textId="4C65136C" w:rsidR="00001B52" w:rsidRPr="00A83D88" w:rsidRDefault="00382AAA" w:rsidP="00881B5D">
      <w:pPr>
        <w:tabs>
          <w:tab w:val="left" w:pos="567"/>
        </w:tabs>
        <w:spacing w:line="360" w:lineRule="exact"/>
        <w:jc w:val="center"/>
        <w:rPr>
          <w:rFonts w:asciiTheme="majorHAnsi" w:hAnsiTheme="majorHAnsi" w:cstheme="majorHAnsi"/>
          <w:b/>
          <w:sz w:val="28"/>
          <w:szCs w:val="28"/>
        </w:rPr>
      </w:pPr>
      <w:r w:rsidRPr="00A83D88">
        <w:rPr>
          <w:rFonts w:asciiTheme="majorHAnsi" w:hAnsiTheme="majorHAnsi" w:cstheme="majorHAnsi"/>
          <w:b/>
          <w:sz w:val="28"/>
          <w:szCs w:val="28"/>
        </w:rPr>
        <w:t xml:space="preserve">ĐỀ CƯƠNG TUYÊN TRUYỀN KỶ NIỆM </w:t>
      </w:r>
    </w:p>
    <w:p w14:paraId="5F52A66B" w14:textId="65EE0FB7" w:rsidR="00382AAA" w:rsidRPr="00A83D88" w:rsidRDefault="00382AAA" w:rsidP="00881B5D">
      <w:pPr>
        <w:tabs>
          <w:tab w:val="left" w:pos="567"/>
        </w:tabs>
        <w:spacing w:line="360" w:lineRule="exact"/>
        <w:jc w:val="center"/>
        <w:rPr>
          <w:rFonts w:asciiTheme="majorHAnsi" w:hAnsiTheme="majorHAnsi" w:cstheme="majorHAnsi"/>
          <w:b/>
          <w:sz w:val="28"/>
          <w:szCs w:val="28"/>
        </w:rPr>
      </w:pPr>
      <w:r w:rsidRPr="00A83D88">
        <w:rPr>
          <w:rFonts w:asciiTheme="majorHAnsi" w:hAnsiTheme="majorHAnsi" w:cstheme="majorHAnsi"/>
          <w:b/>
          <w:sz w:val="28"/>
          <w:szCs w:val="28"/>
        </w:rPr>
        <w:t xml:space="preserve">60 NĂM </w:t>
      </w:r>
      <w:r w:rsidR="00CB67F6" w:rsidRPr="00A83D88">
        <w:rPr>
          <w:rFonts w:asciiTheme="majorHAnsi" w:hAnsiTheme="majorHAnsi" w:cstheme="majorHAnsi"/>
          <w:b/>
          <w:sz w:val="28"/>
          <w:szCs w:val="28"/>
        </w:rPr>
        <w:t xml:space="preserve">NGÀY </w:t>
      </w:r>
      <w:r w:rsidRPr="00A83D88">
        <w:rPr>
          <w:rFonts w:asciiTheme="majorHAnsi" w:hAnsiTheme="majorHAnsi" w:cstheme="majorHAnsi"/>
          <w:b/>
          <w:sz w:val="28"/>
          <w:szCs w:val="28"/>
        </w:rPr>
        <w:t>CHIẾN THẮNG</w:t>
      </w:r>
      <w:r w:rsidR="00001B52" w:rsidRPr="00A83D88">
        <w:rPr>
          <w:rFonts w:asciiTheme="majorHAnsi" w:hAnsiTheme="majorHAnsi" w:cstheme="majorHAnsi"/>
          <w:b/>
          <w:sz w:val="28"/>
          <w:szCs w:val="28"/>
        </w:rPr>
        <w:t xml:space="preserve"> </w:t>
      </w:r>
      <w:r w:rsidRPr="00A83D88">
        <w:rPr>
          <w:rFonts w:asciiTheme="majorHAnsi" w:hAnsiTheme="majorHAnsi" w:cstheme="majorHAnsi"/>
          <w:b/>
          <w:sz w:val="28"/>
          <w:szCs w:val="28"/>
        </w:rPr>
        <w:t xml:space="preserve">ẤP BẮC (02/01/1963 </w:t>
      </w:r>
      <w:r w:rsidR="00236C42" w:rsidRPr="00A83D88">
        <w:rPr>
          <w:rFonts w:asciiTheme="majorHAnsi" w:hAnsiTheme="majorHAnsi" w:cstheme="majorHAnsi"/>
          <w:b/>
          <w:sz w:val="28"/>
          <w:szCs w:val="28"/>
        </w:rPr>
        <w:t>-</w:t>
      </w:r>
      <w:r w:rsidRPr="00A83D88">
        <w:rPr>
          <w:rFonts w:asciiTheme="majorHAnsi" w:hAnsiTheme="majorHAnsi" w:cstheme="majorHAnsi"/>
          <w:b/>
          <w:sz w:val="28"/>
          <w:szCs w:val="28"/>
        </w:rPr>
        <w:t xml:space="preserve"> 02/01//2023)</w:t>
      </w:r>
    </w:p>
    <w:p w14:paraId="742EAD17" w14:textId="77777777" w:rsidR="00382AAA" w:rsidRPr="00A83D88" w:rsidRDefault="00382AAA" w:rsidP="00881B5D">
      <w:pPr>
        <w:tabs>
          <w:tab w:val="left" w:pos="567"/>
        </w:tabs>
        <w:spacing w:line="360" w:lineRule="exact"/>
        <w:jc w:val="center"/>
        <w:rPr>
          <w:rFonts w:asciiTheme="majorHAnsi" w:hAnsiTheme="majorHAnsi" w:cstheme="majorHAnsi"/>
          <w:bCs/>
          <w:sz w:val="28"/>
          <w:szCs w:val="28"/>
        </w:rPr>
      </w:pPr>
      <w:r w:rsidRPr="00A83D88">
        <w:rPr>
          <w:rFonts w:asciiTheme="majorHAnsi" w:hAnsiTheme="majorHAnsi" w:cstheme="majorHAnsi"/>
          <w:bCs/>
          <w:sz w:val="28"/>
          <w:szCs w:val="28"/>
        </w:rPr>
        <w:t>-----</w:t>
      </w:r>
    </w:p>
    <w:p w14:paraId="21F0733C" w14:textId="77777777" w:rsidR="00942B2D" w:rsidRPr="00A83D88" w:rsidRDefault="00942B2D" w:rsidP="00881B5D">
      <w:pPr>
        <w:spacing w:before="120" w:after="120" w:line="360" w:lineRule="exact"/>
        <w:ind w:firstLine="720"/>
        <w:jc w:val="both"/>
        <w:rPr>
          <w:rFonts w:asciiTheme="majorHAnsi" w:hAnsiTheme="majorHAnsi" w:cstheme="majorHAnsi"/>
          <w:bCs/>
          <w:sz w:val="28"/>
          <w:szCs w:val="28"/>
        </w:rPr>
      </w:pPr>
      <w:r w:rsidRPr="00A83D88">
        <w:rPr>
          <w:rFonts w:asciiTheme="majorHAnsi" w:hAnsiTheme="majorHAnsi" w:cstheme="majorHAnsi"/>
          <w:bCs/>
          <w:sz w:val="28"/>
          <w:szCs w:val="28"/>
        </w:rPr>
        <w:t xml:space="preserve">I. BỐI CẢNH, DIỄN BIẾN VÀ KẾT QUẢ TRẬN ĐÁNH </w:t>
      </w:r>
    </w:p>
    <w:p w14:paraId="2081963F" w14:textId="77777777" w:rsidR="00942B2D" w:rsidRPr="00A83D88" w:rsidRDefault="00942B2D" w:rsidP="00881B5D">
      <w:pPr>
        <w:spacing w:before="120" w:after="120" w:line="360" w:lineRule="exact"/>
        <w:ind w:firstLine="720"/>
        <w:jc w:val="both"/>
        <w:rPr>
          <w:rFonts w:asciiTheme="majorHAnsi" w:hAnsiTheme="majorHAnsi" w:cstheme="majorHAnsi"/>
          <w:b/>
          <w:sz w:val="28"/>
          <w:szCs w:val="28"/>
        </w:rPr>
      </w:pPr>
      <w:r w:rsidRPr="00A83D88">
        <w:rPr>
          <w:rFonts w:asciiTheme="majorHAnsi" w:hAnsiTheme="majorHAnsi" w:cstheme="majorHAnsi"/>
          <w:b/>
          <w:sz w:val="28"/>
          <w:szCs w:val="28"/>
        </w:rPr>
        <w:t>1. Bối cảnh lịch sử</w:t>
      </w:r>
    </w:p>
    <w:p w14:paraId="0393AF21" w14:textId="4375993B" w:rsidR="00802E96" w:rsidRPr="00A83D88" w:rsidRDefault="00942B2D"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 xml:space="preserve">Thắng lợi của cao trào Đồng </w:t>
      </w:r>
      <w:r w:rsidR="002213F3" w:rsidRPr="00A83D88">
        <w:rPr>
          <w:rFonts w:asciiTheme="majorHAnsi" w:hAnsiTheme="majorHAnsi" w:cstheme="majorHAnsi"/>
          <w:sz w:val="28"/>
          <w:szCs w:val="28"/>
        </w:rPr>
        <w:t>K</w:t>
      </w:r>
      <w:r w:rsidRPr="00A83D88">
        <w:rPr>
          <w:rFonts w:asciiTheme="majorHAnsi" w:hAnsiTheme="majorHAnsi" w:cstheme="majorHAnsi"/>
          <w:sz w:val="28"/>
          <w:szCs w:val="28"/>
        </w:rPr>
        <w:t xml:space="preserve">hởi những năm 1959 </w:t>
      </w:r>
      <w:r w:rsidR="00DB66F6" w:rsidRPr="00A83D88">
        <w:rPr>
          <w:rFonts w:asciiTheme="majorHAnsi" w:hAnsiTheme="majorHAnsi" w:cstheme="majorHAnsi"/>
          <w:sz w:val="28"/>
          <w:szCs w:val="28"/>
        </w:rPr>
        <w:t>-</w:t>
      </w:r>
      <w:r w:rsidRPr="00A83D88">
        <w:rPr>
          <w:rFonts w:asciiTheme="majorHAnsi" w:hAnsiTheme="majorHAnsi" w:cstheme="majorHAnsi"/>
          <w:sz w:val="28"/>
          <w:szCs w:val="28"/>
        </w:rPr>
        <w:t xml:space="preserve"> 1960</w:t>
      </w:r>
      <w:r w:rsidR="005872C6" w:rsidRPr="00A83D88">
        <w:rPr>
          <w:rFonts w:asciiTheme="majorHAnsi" w:hAnsiTheme="majorHAnsi" w:cstheme="majorHAnsi"/>
          <w:sz w:val="28"/>
          <w:szCs w:val="28"/>
        </w:rPr>
        <w:t xml:space="preserve"> của</w:t>
      </w:r>
      <w:r w:rsidRPr="00A83D88">
        <w:rPr>
          <w:rFonts w:asciiTheme="majorHAnsi" w:hAnsiTheme="majorHAnsi" w:cstheme="majorHAnsi"/>
          <w:sz w:val="28"/>
          <w:szCs w:val="28"/>
        </w:rPr>
        <w:t xml:space="preserve"> quân và dân miền Nam đã “</w:t>
      </w:r>
      <w:r w:rsidRPr="00A83D88">
        <w:rPr>
          <w:rFonts w:asciiTheme="majorHAnsi" w:hAnsiTheme="majorHAnsi" w:cstheme="majorHAnsi"/>
          <w:i/>
          <w:iCs/>
          <w:sz w:val="28"/>
          <w:szCs w:val="28"/>
        </w:rPr>
        <w:t>giáng một đòn bất ngờ vào chiến lược Aixenhao</w:t>
      </w:r>
      <w:r w:rsidR="000871C6" w:rsidRPr="00A83D88">
        <w:rPr>
          <w:rFonts w:asciiTheme="majorHAnsi" w:hAnsiTheme="majorHAnsi" w:cstheme="majorHAnsi"/>
          <w:i/>
          <w:iCs/>
          <w:sz w:val="28"/>
          <w:szCs w:val="28"/>
        </w:rPr>
        <w:t>,</w:t>
      </w:r>
      <w:r w:rsidRPr="00A83D88">
        <w:rPr>
          <w:rFonts w:asciiTheme="majorHAnsi" w:hAnsiTheme="majorHAnsi" w:cstheme="majorHAnsi"/>
          <w:i/>
          <w:iCs/>
          <w:sz w:val="28"/>
          <w:szCs w:val="28"/>
        </w:rPr>
        <w:t xml:space="preserve"> làm thất bại một hình thức chính trị điển hình của chủ nghĩa thực dân kiểu Mỹ</w:t>
      </w:r>
      <w:r w:rsidRPr="00A83D88">
        <w:rPr>
          <w:rFonts w:asciiTheme="majorHAnsi" w:hAnsiTheme="majorHAnsi" w:cstheme="majorHAnsi"/>
          <w:sz w:val="28"/>
          <w:szCs w:val="28"/>
        </w:rPr>
        <w:t>”</w:t>
      </w:r>
      <w:r w:rsidRPr="00A83D88">
        <w:rPr>
          <w:rStyle w:val="FootnoteReference"/>
          <w:rFonts w:asciiTheme="majorHAnsi" w:hAnsiTheme="majorHAnsi" w:cstheme="majorHAnsi"/>
          <w:sz w:val="28"/>
          <w:szCs w:val="28"/>
        </w:rPr>
        <w:footnoteReference w:id="1"/>
      </w:r>
      <w:r w:rsidRPr="00A83D88">
        <w:rPr>
          <w:rFonts w:asciiTheme="majorHAnsi" w:hAnsiTheme="majorHAnsi" w:cstheme="majorHAnsi"/>
          <w:sz w:val="28"/>
          <w:szCs w:val="28"/>
        </w:rPr>
        <w:t>, đánh bại cuộc chiến tranh “một phía” của Mỹ, đưa phong trào cách mạng ở miền Nam phát triển mạnh mẽ, đồng thời đánh sập chế độ độc tài phát xít gia đình trị Ngô Đình Diệm ở nhiều vùng nông thôn rộng lớn Nam Bộ.</w:t>
      </w:r>
      <w:r w:rsidR="00802E96" w:rsidRPr="00A83D88">
        <w:rPr>
          <w:rFonts w:asciiTheme="majorHAnsi" w:hAnsiTheme="majorHAnsi" w:cstheme="majorHAnsi"/>
          <w:sz w:val="28"/>
          <w:szCs w:val="28"/>
        </w:rPr>
        <w:t xml:space="preserve"> </w:t>
      </w:r>
      <w:r w:rsidR="008B1447" w:rsidRPr="00A83D88">
        <w:rPr>
          <w:rFonts w:asciiTheme="majorHAnsi" w:hAnsiTheme="majorHAnsi" w:cstheme="majorHAnsi"/>
          <w:sz w:val="28"/>
          <w:szCs w:val="28"/>
        </w:rPr>
        <w:t>Trước tình hình đó, đế quốc Mỹ đã triển khai chiến lược quân sự toàn cầu mới do M. Taylo đề xướng mang tên “phản ứng linh hoạt”, trong đó có việc phát triển lực lượng thông thường</w:t>
      </w:r>
      <w:r w:rsidR="0073384A" w:rsidRPr="00A83D88">
        <w:rPr>
          <w:rFonts w:asciiTheme="majorHAnsi" w:hAnsiTheme="majorHAnsi" w:cstheme="majorHAnsi"/>
          <w:sz w:val="28"/>
          <w:szCs w:val="28"/>
        </w:rPr>
        <w:t>,</w:t>
      </w:r>
      <w:r w:rsidR="008B1447" w:rsidRPr="00A83D88">
        <w:rPr>
          <w:rFonts w:asciiTheme="majorHAnsi" w:hAnsiTheme="majorHAnsi" w:cstheme="majorHAnsi"/>
          <w:sz w:val="28"/>
          <w:szCs w:val="28"/>
        </w:rPr>
        <w:t xml:space="preserve"> tiến hành “chiến tranh hạn chế”. </w:t>
      </w:r>
    </w:p>
    <w:p w14:paraId="587C2D71" w14:textId="244B9B5B" w:rsidR="00942B2D" w:rsidRPr="00A83D88" w:rsidRDefault="008B1447"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Cuối năm 1960, do tình hình cách mạng miền Nam phát triển mạnh, có nguy cơ uy hiếp chính phủ Ngô Đình Diệm, chính quyền tổng thống Mỹ Kennơđi chuyển sang thực hiện chiến lược “chiến tranh đặc biệt” để đối phó. Cuối tháng 7 năm 1961, “phái đoàn kinh tế đặc biệt” thuộc Viện nghiên cứu Stanphót do E. Stalây đệ trình kế hoạch Stalây - Taylo “bình định” miền Nam trong vòng 18 tháng với ba giai đoạn, nhằm tiêu diệt cách mạng miền Nam. Để thực hiện kế hoạch trên, Mỹ đã tăng viện trợ quân sự, cố vấn và các đơn vị yểm trợ Mỹ</w:t>
      </w:r>
      <w:r w:rsidR="005B5EB9" w:rsidRPr="00A83D88">
        <w:rPr>
          <w:rStyle w:val="FootnoteReference"/>
          <w:rFonts w:asciiTheme="majorHAnsi" w:hAnsiTheme="majorHAnsi" w:cstheme="majorHAnsi"/>
          <w:sz w:val="28"/>
          <w:szCs w:val="28"/>
        </w:rPr>
        <w:footnoteReference w:id="2"/>
      </w:r>
      <w:r w:rsidR="00B77A2F" w:rsidRPr="00A83D88">
        <w:rPr>
          <w:rFonts w:asciiTheme="majorHAnsi" w:hAnsiTheme="majorHAnsi" w:cstheme="majorHAnsi"/>
          <w:sz w:val="28"/>
          <w:szCs w:val="28"/>
        </w:rPr>
        <w:t xml:space="preserve">; </w:t>
      </w:r>
      <w:r w:rsidR="00892C3F" w:rsidRPr="00A83D88">
        <w:rPr>
          <w:rFonts w:asciiTheme="majorHAnsi" w:hAnsiTheme="majorHAnsi" w:cstheme="majorHAnsi"/>
          <w:sz w:val="28"/>
          <w:szCs w:val="28"/>
        </w:rPr>
        <w:t xml:space="preserve">tổ chức </w:t>
      </w:r>
      <w:r w:rsidR="00B77A2F" w:rsidRPr="00A83D88">
        <w:rPr>
          <w:rFonts w:asciiTheme="majorHAnsi" w:hAnsiTheme="majorHAnsi" w:cstheme="majorHAnsi"/>
          <w:sz w:val="28"/>
          <w:szCs w:val="28"/>
        </w:rPr>
        <w:t xml:space="preserve">miền Nam </w:t>
      </w:r>
      <w:r w:rsidR="00942B2D" w:rsidRPr="00A83D88">
        <w:rPr>
          <w:rFonts w:asciiTheme="majorHAnsi" w:hAnsiTheme="majorHAnsi" w:cstheme="majorHAnsi"/>
          <w:sz w:val="28"/>
          <w:szCs w:val="28"/>
        </w:rPr>
        <w:t>thành các quân khu, vùng chiến thuật, khu chiến thuật</w:t>
      </w:r>
      <w:r w:rsidR="00B77A2F" w:rsidRPr="00A83D88">
        <w:rPr>
          <w:rFonts w:asciiTheme="majorHAnsi" w:hAnsiTheme="majorHAnsi" w:cstheme="majorHAnsi"/>
          <w:sz w:val="28"/>
          <w:szCs w:val="28"/>
        </w:rPr>
        <w:t>;</w:t>
      </w:r>
      <w:r w:rsidR="00942B2D" w:rsidRPr="00A83D88">
        <w:rPr>
          <w:rFonts w:asciiTheme="majorHAnsi" w:hAnsiTheme="majorHAnsi" w:cstheme="majorHAnsi"/>
          <w:sz w:val="28"/>
          <w:szCs w:val="28"/>
        </w:rPr>
        <w:t xml:space="preserve"> đồng thời đẩy mạnh </w:t>
      </w:r>
      <w:r w:rsidR="00864E28" w:rsidRPr="00A83D88">
        <w:rPr>
          <w:rFonts w:asciiTheme="majorHAnsi" w:hAnsiTheme="majorHAnsi" w:cstheme="majorHAnsi"/>
          <w:sz w:val="28"/>
          <w:szCs w:val="28"/>
        </w:rPr>
        <w:t>dồn</w:t>
      </w:r>
      <w:r w:rsidR="00942B2D" w:rsidRPr="00A83D88">
        <w:rPr>
          <w:rFonts w:asciiTheme="majorHAnsi" w:hAnsiTheme="majorHAnsi" w:cstheme="majorHAnsi"/>
          <w:sz w:val="28"/>
          <w:szCs w:val="28"/>
        </w:rPr>
        <w:t xml:space="preserve"> dân, lập “ấp chiến lược” nhằm triệt phá các cơ sở du kích, triển khai các chiến thuật trực thăng vận, thiết xa vận, bủa lưới phóng lao... </w:t>
      </w:r>
      <w:r w:rsidR="00864E28" w:rsidRPr="00A83D88">
        <w:rPr>
          <w:rFonts w:asciiTheme="majorHAnsi" w:hAnsiTheme="majorHAnsi" w:cstheme="majorHAnsi"/>
          <w:sz w:val="28"/>
          <w:szCs w:val="28"/>
        </w:rPr>
        <w:t xml:space="preserve">Chúng tăng cường </w:t>
      </w:r>
      <w:r w:rsidR="00942B2D" w:rsidRPr="00A83D88">
        <w:rPr>
          <w:rFonts w:asciiTheme="majorHAnsi" w:hAnsiTheme="majorHAnsi" w:cstheme="majorHAnsi"/>
          <w:sz w:val="28"/>
          <w:szCs w:val="28"/>
        </w:rPr>
        <w:t>mở các cuộc hành quân càn quét, dùng bom đạn, chất độc khai quang đánh vào các vùng giải phóng, căn cứ kháng chiến của ta</w:t>
      </w:r>
      <w:r w:rsidR="00806A68" w:rsidRPr="00A83D88">
        <w:rPr>
          <w:rFonts w:asciiTheme="majorHAnsi" w:hAnsiTheme="majorHAnsi" w:cstheme="majorHAnsi"/>
          <w:sz w:val="28"/>
          <w:szCs w:val="28"/>
        </w:rPr>
        <w:t>.</w:t>
      </w:r>
    </w:p>
    <w:p w14:paraId="7F35C4E5" w14:textId="4C726E26" w:rsidR="009C10C5" w:rsidRPr="00A83D88" w:rsidRDefault="00806A68"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T</w:t>
      </w:r>
      <w:r w:rsidR="009C10C5" w:rsidRPr="00A83D88">
        <w:rPr>
          <w:rFonts w:asciiTheme="majorHAnsi" w:hAnsiTheme="majorHAnsi" w:cstheme="majorHAnsi"/>
          <w:sz w:val="28"/>
          <w:szCs w:val="28"/>
        </w:rPr>
        <w:t xml:space="preserve">háng 01/1961, Bộ Chính trị đã ra Chỉ thị </w:t>
      </w:r>
      <w:r w:rsidR="009C10C5" w:rsidRPr="00A83D88">
        <w:rPr>
          <w:rFonts w:asciiTheme="majorHAnsi" w:hAnsiTheme="majorHAnsi" w:cstheme="majorHAnsi"/>
          <w:i/>
          <w:iCs/>
          <w:sz w:val="28"/>
          <w:szCs w:val="28"/>
        </w:rPr>
        <w:t>Về phương hướng, nhiệm vụ, công tác trước mắt của cách mạng miền Nam</w:t>
      </w:r>
      <w:r w:rsidR="009C10C5" w:rsidRPr="00A83D88">
        <w:rPr>
          <w:rFonts w:asciiTheme="majorHAnsi" w:hAnsiTheme="majorHAnsi" w:cstheme="majorHAnsi"/>
          <w:sz w:val="28"/>
          <w:szCs w:val="28"/>
        </w:rPr>
        <w:t>; chủ trương “đẩy mạnh hơn nữa đấu tranh chính trị, đồng thời đẩy mạnh đấu tranh vũ trang lên song song với đấu tranh chính trị, tấn công địch bằng cả hai mặt chính trị và quân sự”</w:t>
      </w:r>
      <w:r w:rsidR="00F90956" w:rsidRPr="00A83D88">
        <w:rPr>
          <w:rStyle w:val="FootnoteReference"/>
          <w:rFonts w:asciiTheme="majorHAnsi" w:hAnsiTheme="majorHAnsi" w:cstheme="majorHAnsi"/>
          <w:sz w:val="28"/>
          <w:szCs w:val="28"/>
        </w:rPr>
        <w:footnoteReference w:id="3"/>
      </w:r>
      <w:r w:rsidR="009C10C5" w:rsidRPr="00A83D88">
        <w:rPr>
          <w:rFonts w:asciiTheme="majorHAnsi" w:hAnsiTheme="majorHAnsi" w:cstheme="majorHAnsi"/>
          <w:sz w:val="28"/>
          <w:szCs w:val="28"/>
        </w:rPr>
        <w:t>; phát động chiến tranh du kích, phá ấp chiến lược, xây dựng lực lượng vũ trang, đẩy mạnh binh vận, địch vận, tiến tới tổng khởi nghĩa lật đổ chính quyền Ngô Đình Diệm.</w:t>
      </w:r>
    </w:p>
    <w:p w14:paraId="2EE84063" w14:textId="60B48860" w:rsidR="00942B2D" w:rsidRPr="00A83D88" w:rsidRDefault="00904654"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Để đáp ứng yêu cầu nhiệm vụ của cách mạng miền Nam, chấp hành chỉ đạo của Quân ủy Trung ương, ngày</w:t>
      </w:r>
      <w:r w:rsidR="00CA6ECA" w:rsidRPr="00A83D88">
        <w:rPr>
          <w:rFonts w:asciiTheme="majorHAnsi" w:hAnsiTheme="majorHAnsi" w:cstheme="majorHAnsi"/>
          <w:sz w:val="28"/>
          <w:szCs w:val="28"/>
        </w:rPr>
        <w:t xml:space="preserve"> </w:t>
      </w:r>
      <w:r w:rsidRPr="00A83D88">
        <w:rPr>
          <w:rFonts w:asciiTheme="majorHAnsi" w:hAnsiTheme="majorHAnsi" w:cstheme="majorHAnsi"/>
          <w:sz w:val="28"/>
          <w:szCs w:val="28"/>
        </w:rPr>
        <w:t>15/02/196</w:t>
      </w:r>
      <w:r w:rsidR="002B4468" w:rsidRPr="00A83D88">
        <w:rPr>
          <w:rFonts w:asciiTheme="majorHAnsi" w:hAnsiTheme="majorHAnsi" w:cstheme="majorHAnsi"/>
          <w:sz w:val="28"/>
          <w:szCs w:val="28"/>
        </w:rPr>
        <w:t>1</w:t>
      </w:r>
      <w:r w:rsidRPr="00A83D88">
        <w:rPr>
          <w:rFonts w:asciiTheme="majorHAnsi" w:hAnsiTheme="majorHAnsi" w:cstheme="majorHAnsi"/>
          <w:sz w:val="28"/>
          <w:szCs w:val="28"/>
        </w:rPr>
        <w:t>,</w:t>
      </w:r>
      <w:r w:rsidR="003E0275" w:rsidRPr="00A83D88">
        <w:rPr>
          <w:rFonts w:asciiTheme="majorHAnsi" w:hAnsiTheme="majorHAnsi" w:cstheme="majorHAnsi"/>
          <w:sz w:val="28"/>
          <w:szCs w:val="28"/>
        </w:rPr>
        <w:t xml:space="preserve"> </w:t>
      </w:r>
      <w:r w:rsidRPr="00A83D88">
        <w:rPr>
          <w:rFonts w:asciiTheme="majorHAnsi" w:hAnsiTheme="majorHAnsi" w:cstheme="majorHAnsi"/>
          <w:sz w:val="28"/>
          <w:szCs w:val="28"/>
        </w:rPr>
        <w:t xml:space="preserve">các lực lượng vũ trang miền Nam </w:t>
      </w:r>
      <w:r w:rsidRPr="00A83D88">
        <w:rPr>
          <w:rFonts w:asciiTheme="majorHAnsi" w:hAnsiTheme="majorHAnsi" w:cstheme="majorHAnsi"/>
          <w:sz w:val="28"/>
          <w:szCs w:val="28"/>
        </w:rPr>
        <w:lastRenderedPageBreak/>
        <w:t xml:space="preserve">được </w:t>
      </w:r>
      <w:r w:rsidR="00F90F9B" w:rsidRPr="00A83D88">
        <w:rPr>
          <w:rFonts w:asciiTheme="majorHAnsi" w:hAnsiTheme="majorHAnsi" w:cstheme="majorHAnsi"/>
          <w:sz w:val="28"/>
          <w:szCs w:val="28"/>
        </w:rPr>
        <w:t>thống</w:t>
      </w:r>
      <w:r w:rsidR="00CA6ECA" w:rsidRPr="00A83D88">
        <w:rPr>
          <w:rFonts w:asciiTheme="majorHAnsi" w:hAnsiTheme="majorHAnsi" w:cstheme="majorHAnsi"/>
          <w:sz w:val="28"/>
          <w:szCs w:val="28"/>
        </w:rPr>
        <w:t xml:space="preserve"> nhất, </w:t>
      </w:r>
      <w:r w:rsidRPr="00A83D88">
        <w:rPr>
          <w:rFonts w:asciiTheme="majorHAnsi" w:hAnsiTheme="majorHAnsi" w:cstheme="majorHAnsi"/>
          <w:sz w:val="28"/>
          <w:szCs w:val="28"/>
        </w:rPr>
        <w:t xml:space="preserve">lấy tên là </w:t>
      </w:r>
      <w:r w:rsidRPr="00A83D88">
        <w:rPr>
          <w:rFonts w:asciiTheme="majorHAnsi" w:hAnsiTheme="majorHAnsi" w:cstheme="majorHAnsi"/>
          <w:i/>
          <w:iCs/>
          <w:sz w:val="28"/>
          <w:szCs w:val="28"/>
        </w:rPr>
        <w:t xml:space="preserve">Quân giải phóng miền Nam. </w:t>
      </w:r>
      <w:r w:rsidRPr="00A83D88">
        <w:rPr>
          <w:rFonts w:asciiTheme="majorHAnsi" w:hAnsiTheme="majorHAnsi" w:cstheme="majorHAnsi"/>
          <w:sz w:val="28"/>
          <w:szCs w:val="28"/>
        </w:rPr>
        <w:t>Tiếp đó, Trung ương cục thành lập các trung đoàn chủ lực; phát triển lực lượng du kích, bộ đội địa phương; tổ chức hệ thống chỉ huy từ Miền xuống tỉnh, huyện, xã; xây dựng và mở rộng vùng giải phóng, vùng căn cứ nhằm tạo thế đứng chân vững chắc cho lực lượng cách mạng miền Nam, phát triển thế trận chiến tranh nhân dân, kết hợp phương châ</w:t>
      </w:r>
      <w:r w:rsidR="00215177" w:rsidRPr="00A83D88">
        <w:rPr>
          <w:rFonts w:asciiTheme="majorHAnsi" w:hAnsiTheme="majorHAnsi" w:cstheme="majorHAnsi"/>
          <w:sz w:val="28"/>
          <w:szCs w:val="28"/>
        </w:rPr>
        <w:t>m</w:t>
      </w:r>
      <w:r w:rsidRPr="00A83D88">
        <w:rPr>
          <w:rFonts w:asciiTheme="majorHAnsi" w:hAnsiTheme="majorHAnsi" w:cstheme="majorHAnsi"/>
          <w:sz w:val="28"/>
          <w:szCs w:val="28"/>
        </w:rPr>
        <w:t xml:space="preserve"> “hai chân”, “ba mũi”; đồng thời, thực hiện chuyển từ khởi nghĩa vũ trang sang chiến tranh cách mạng, đẩy mạnh tiến công địch trên cả ba vùng chiến lược</w:t>
      </w:r>
      <w:r w:rsidR="00950074" w:rsidRPr="00A83D88">
        <w:rPr>
          <w:rFonts w:asciiTheme="majorHAnsi" w:hAnsiTheme="majorHAnsi" w:cstheme="majorHAnsi"/>
          <w:sz w:val="28"/>
          <w:szCs w:val="28"/>
        </w:rPr>
        <w:t>:</w:t>
      </w:r>
      <w:r w:rsidRPr="00A83D88">
        <w:rPr>
          <w:rFonts w:asciiTheme="majorHAnsi" w:hAnsiTheme="majorHAnsi" w:cstheme="majorHAnsi"/>
          <w:sz w:val="28"/>
          <w:szCs w:val="28"/>
        </w:rPr>
        <w:t xml:space="preserve"> rừng núi, nông thôn đồng bằng và đô thị</w:t>
      </w:r>
      <w:r w:rsidR="00950074" w:rsidRPr="00A83D88">
        <w:rPr>
          <w:rFonts w:asciiTheme="majorHAnsi" w:hAnsiTheme="majorHAnsi" w:cstheme="majorHAnsi"/>
          <w:sz w:val="28"/>
          <w:szCs w:val="28"/>
        </w:rPr>
        <w:t>,</w:t>
      </w:r>
      <w:r w:rsidRPr="00A83D88">
        <w:rPr>
          <w:rFonts w:asciiTheme="majorHAnsi" w:hAnsiTheme="majorHAnsi" w:cstheme="majorHAnsi"/>
          <w:sz w:val="28"/>
          <w:szCs w:val="28"/>
        </w:rPr>
        <w:t xml:space="preserve"> làm thất bại các chiến lược chiến tranh của địch, giải phóng miền Nam, thống nhất đất nước.</w:t>
      </w:r>
    </w:p>
    <w:p w14:paraId="69B11D04" w14:textId="77777777" w:rsidR="00942B2D" w:rsidRPr="00A83D88" w:rsidRDefault="00942B2D" w:rsidP="00881B5D">
      <w:pPr>
        <w:spacing w:before="120" w:after="120" w:line="360" w:lineRule="exact"/>
        <w:ind w:firstLine="720"/>
        <w:jc w:val="both"/>
        <w:rPr>
          <w:rFonts w:asciiTheme="majorHAnsi" w:hAnsiTheme="majorHAnsi" w:cstheme="majorHAnsi"/>
          <w:b/>
          <w:sz w:val="28"/>
          <w:szCs w:val="28"/>
        </w:rPr>
      </w:pPr>
      <w:r w:rsidRPr="00A83D88">
        <w:rPr>
          <w:rFonts w:asciiTheme="majorHAnsi" w:hAnsiTheme="majorHAnsi" w:cstheme="majorHAnsi"/>
          <w:sz w:val="28"/>
          <w:szCs w:val="28"/>
        </w:rPr>
        <w:t> </w:t>
      </w:r>
      <w:r w:rsidRPr="00A83D88">
        <w:rPr>
          <w:rFonts w:asciiTheme="majorHAnsi" w:hAnsiTheme="majorHAnsi" w:cstheme="majorHAnsi"/>
          <w:b/>
          <w:sz w:val="28"/>
          <w:szCs w:val="28"/>
        </w:rPr>
        <w:t xml:space="preserve">2. Đặc điểm tình hình và sự chuẩn bị của ta </w:t>
      </w:r>
    </w:p>
    <w:p w14:paraId="4AB32427" w14:textId="77777777" w:rsidR="00942B2D" w:rsidRPr="00A83D88" w:rsidRDefault="00942B2D"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i/>
          <w:sz w:val="28"/>
          <w:szCs w:val="28"/>
        </w:rPr>
        <w:t>a) Đặc điểm tình hình</w:t>
      </w:r>
      <w:r w:rsidRPr="00A83D88">
        <w:rPr>
          <w:rFonts w:asciiTheme="majorHAnsi" w:hAnsiTheme="majorHAnsi" w:cstheme="majorHAnsi"/>
          <w:sz w:val="28"/>
          <w:szCs w:val="28"/>
        </w:rPr>
        <w:t xml:space="preserve"> </w:t>
      </w:r>
    </w:p>
    <w:p w14:paraId="032862C6" w14:textId="54EB22C4" w:rsidR="00220620" w:rsidRPr="00A83D88" w:rsidRDefault="00220620"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Địa bàn Ấp Bắc gồm hai ấp nhỏ là Tân Bình và Tân Thới, thuộc xã Tân Phú, huyện Cai Lậy, tỉnh Mỹ Tho (nay là tỉnh Tiền Giang)</w:t>
      </w:r>
      <w:r w:rsidR="008E5D69" w:rsidRPr="00A83D88">
        <w:rPr>
          <w:rFonts w:asciiTheme="majorHAnsi" w:hAnsiTheme="majorHAnsi" w:cstheme="majorHAnsi"/>
          <w:sz w:val="28"/>
          <w:szCs w:val="28"/>
        </w:rPr>
        <w:t>, cách thị xã Mỹ Tho khoảng 16km</w:t>
      </w:r>
      <w:r w:rsidRPr="00A83D88">
        <w:rPr>
          <w:rFonts w:asciiTheme="majorHAnsi" w:hAnsiTheme="majorHAnsi" w:cstheme="majorHAnsi"/>
          <w:sz w:val="28"/>
          <w:szCs w:val="28"/>
        </w:rPr>
        <w:t xml:space="preserve">; được bao bọc bởi đồng lúa, sình lầy và kinh (kênh) rạch. Phía Nam cách Lộ 4 (nay là Quốc lộ 1) khoảng 5km, phía Tây cách 6km là Lộ 12, cách 2-3km về phía Bắc và phía Đông là kinh Nguyễn Văn Tiếp, Nguyễn Tấn Thành. Ấp Tân Bình và Tân Thới nối liền, tạo thành vòng cung với chiều dài khoảng 4km, rộng khoảng 400m, phía trước là cánh đồng rộng 550m, thuận tiện cho việc đổ quân và xe cơ giới cơ động. Trong ấp là nhà dân xen kẽ các vườn cây ăn trái, có các gò đất nhô ra, tạo điều kiện cho bộ đội, du kích bố trí các cụm hỏa lực. </w:t>
      </w:r>
      <w:r w:rsidR="0017307F" w:rsidRPr="00A83D88">
        <w:rPr>
          <w:rFonts w:asciiTheme="majorHAnsi" w:hAnsiTheme="majorHAnsi" w:cstheme="majorHAnsi"/>
          <w:sz w:val="28"/>
          <w:szCs w:val="28"/>
        </w:rPr>
        <w:t>Ấp Bắc</w:t>
      </w:r>
      <w:r w:rsidRPr="00A83D88">
        <w:rPr>
          <w:rFonts w:asciiTheme="majorHAnsi" w:hAnsiTheme="majorHAnsi" w:cstheme="majorHAnsi"/>
          <w:sz w:val="28"/>
          <w:szCs w:val="28"/>
        </w:rPr>
        <w:t xml:space="preserve"> cũng là </w:t>
      </w:r>
      <w:r w:rsidR="00272A58" w:rsidRPr="00A83D88">
        <w:rPr>
          <w:rFonts w:asciiTheme="majorHAnsi" w:hAnsiTheme="majorHAnsi" w:cstheme="majorHAnsi"/>
          <w:sz w:val="28"/>
          <w:szCs w:val="28"/>
        </w:rPr>
        <w:t>mảnh đất</w:t>
      </w:r>
      <w:r w:rsidRPr="00A83D88">
        <w:rPr>
          <w:rFonts w:asciiTheme="majorHAnsi" w:hAnsiTheme="majorHAnsi" w:cstheme="majorHAnsi"/>
          <w:sz w:val="28"/>
          <w:szCs w:val="28"/>
        </w:rPr>
        <w:t xml:space="preserve"> có truyền thống cách mạng, nhân dân tham gia khởi nghĩa Nam Kỳ từ những năm 1940. Trong 9 năm kháng chiến chống thực dân Pháp, </w:t>
      </w:r>
      <w:r w:rsidR="00272A58" w:rsidRPr="00A83D88">
        <w:rPr>
          <w:rFonts w:asciiTheme="majorHAnsi" w:hAnsiTheme="majorHAnsi" w:cstheme="majorHAnsi"/>
          <w:sz w:val="28"/>
          <w:szCs w:val="28"/>
        </w:rPr>
        <w:t xml:space="preserve">nơi </w:t>
      </w:r>
      <w:r w:rsidRPr="00A83D88">
        <w:rPr>
          <w:rFonts w:asciiTheme="majorHAnsi" w:hAnsiTheme="majorHAnsi" w:cstheme="majorHAnsi"/>
          <w:sz w:val="28"/>
          <w:szCs w:val="28"/>
        </w:rPr>
        <w:t xml:space="preserve">này là căn cứ địa, một trong những lá cờ đầu của phong trào đấu tranh. Trong kháng chiến chống Mỹ cứu nước, Ấp Bắc là địa bàn thuộc vùng giải phóng liên hoàn, nơi đóng quân của lực lượng vũ trang cách mạng. </w:t>
      </w:r>
    </w:p>
    <w:p w14:paraId="7DE91097" w14:textId="4FE0AE8C" w:rsidR="00942B2D" w:rsidRPr="00A83D88" w:rsidRDefault="00942B2D"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Sau khi đánh thắng các trận càn của địch ở Vĩnh Kim (ngày 23/9/1962), Mỹ Hạnh Trung (ngày 5/10/1962), Tiểu đoàn 514 của Mỹ Tho và Tiểu đoàn 261 của Quân khu 8 hành quân về khu vực Ấp Bắc để huấn luyện cách đánh máy bay trực thăng, xe bọc thép, cách bố trí trận địa, xây dựng hệ thống công sự, trận địa trong làng, xã chiến đấu</w:t>
      </w:r>
      <w:r w:rsidR="009C6545" w:rsidRPr="00A83D88">
        <w:rPr>
          <w:rFonts w:asciiTheme="majorHAnsi" w:hAnsiTheme="majorHAnsi" w:cstheme="majorHAnsi"/>
          <w:sz w:val="28"/>
          <w:szCs w:val="28"/>
        </w:rPr>
        <w:t>. P</w:t>
      </w:r>
      <w:r w:rsidRPr="00A83D88">
        <w:rPr>
          <w:rFonts w:asciiTheme="majorHAnsi" w:hAnsiTheme="majorHAnsi" w:cstheme="majorHAnsi"/>
          <w:sz w:val="28"/>
          <w:szCs w:val="28"/>
        </w:rPr>
        <w:t xml:space="preserve">hối hợp với bộ đội địa phương và </w:t>
      </w:r>
      <w:r w:rsidR="009C6545" w:rsidRPr="00A83D88">
        <w:rPr>
          <w:rFonts w:asciiTheme="majorHAnsi" w:hAnsiTheme="majorHAnsi" w:cstheme="majorHAnsi"/>
          <w:sz w:val="28"/>
          <w:szCs w:val="28"/>
        </w:rPr>
        <w:t>n</w:t>
      </w:r>
      <w:r w:rsidRPr="00A83D88">
        <w:rPr>
          <w:rFonts w:asciiTheme="majorHAnsi" w:hAnsiTheme="majorHAnsi" w:cstheme="majorHAnsi"/>
          <w:sz w:val="28"/>
          <w:szCs w:val="28"/>
        </w:rPr>
        <w:t>hân dân huyện Châu Thành nghiên cứu, tổ chức phá ấp chiến lược Giồng Dứa, xã Long Định</w:t>
      </w:r>
      <w:r w:rsidR="009C6545" w:rsidRPr="00A83D88">
        <w:rPr>
          <w:rFonts w:asciiTheme="majorHAnsi" w:hAnsiTheme="majorHAnsi" w:cstheme="majorHAnsi"/>
          <w:sz w:val="28"/>
          <w:szCs w:val="28"/>
        </w:rPr>
        <w:t>;</w:t>
      </w:r>
      <w:r w:rsidRPr="00A83D88">
        <w:rPr>
          <w:rFonts w:asciiTheme="majorHAnsi" w:hAnsiTheme="majorHAnsi" w:cstheme="majorHAnsi"/>
          <w:sz w:val="28"/>
          <w:szCs w:val="28"/>
        </w:rPr>
        <w:t xml:space="preserve"> chuẩn bị kế hoạch đánh địch phản kích và nhử địch càn vào cầu Kinh Năng để tiêu diệt.</w:t>
      </w:r>
    </w:p>
    <w:p w14:paraId="712E6CEF" w14:textId="26FF890D" w:rsidR="00942B2D" w:rsidRPr="00A83D88" w:rsidRDefault="00B12041"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Về tình hình địch, khi nhận được tin qua mạng lưới trinh sát</w:t>
      </w:r>
      <w:r w:rsidR="00F65A7F" w:rsidRPr="00A83D88">
        <w:rPr>
          <w:rFonts w:asciiTheme="majorHAnsi" w:hAnsiTheme="majorHAnsi" w:cstheme="majorHAnsi"/>
          <w:sz w:val="28"/>
          <w:szCs w:val="28"/>
        </w:rPr>
        <w:t>, điệp báo, chúng</w:t>
      </w:r>
      <w:r w:rsidR="00DA092B" w:rsidRPr="00A83D88">
        <w:rPr>
          <w:rFonts w:asciiTheme="majorHAnsi" w:hAnsiTheme="majorHAnsi" w:cstheme="majorHAnsi"/>
          <w:sz w:val="28"/>
          <w:szCs w:val="28"/>
        </w:rPr>
        <w:t xml:space="preserve"> p</w:t>
      </w:r>
      <w:r w:rsidR="00942B2D" w:rsidRPr="00A83D88">
        <w:rPr>
          <w:rFonts w:asciiTheme="majorHAnsi" w:hAnsiTheme="majorHAnsi" w:cstheme="majorHAnsi"/>
          <w:sz w:val="28"/>
          <w:szCs w:val="28"/>
        </w:rPr>
        <w:t>hát hiện lực lượng</w:t>
      </w:r>
      <w:r w:rsidR="00DA092B" w:rsidRPr="00A83D88">
        <w:rPr>
          <w:rFonts w:asciiTheme="majorHAnsi" w:hAnsiTheme="majorHAnsi" w:cstheme="majorHAnsi"/>
          <w:sz w:val="28"/>
          <w:szCs w:val="28"/>
        </w:rPr>
        <w:t xml:space="preserve"> của</w:t>
      </w:r>
      <w:r w:rsidR="00942B2D" w:rsidRPr="00A83D88">
        <w:rPr>
          <w:rFonts w:asciiTheme="majorHAnsi" w:hAnsiTheme="majorHAnsi" w:cstheme="majorHAnsi"/>
          <w:sz w:val="28"/>
          <w:szCs w:val="28"/>
        </w:rPr>
        <w:t xml:space="preserve"> ta đang bố trí tại Ấp Bắc, Bộ </w:t>
      </w:r>
      <w:r w:rsidR="00BB1606" w:rsidRPr="00A83D88">
        <w:rPr>
          <w:rFonts w:asciiTheme="majorHAnsi" w:hAnsiTheme="majorHAnsi" w:cstheme="majorHAnsi"/>
          <w:sz w:val="28"/>
          <w:szCs w:val="28"/>
        </w:rPr>
        <w:t>T</w:t>
      </w:r>
      <w:r w:rsidR="00942B2D" w:rsidRPr="00A83D88">
        <w:rPr>
          <w:rFonts w:asciiTheme="majorHAnsi" w:hAnsiTheme="majorHAnsi" w:cstheme="majorHAnsi"/>
          <w:sz w:val="28"/>
          <w:szCs w:val="28"/>
        </w:rPr>
        <w:t xml:space="preserve">ư lệnh Viện trợ Mỹ tại Sài Gòn đứng đầu là tướng P.Háckin cùng Bộ </w:t>
      </w:r>
      <w:r w:rsidR="00797F94" w:rsidRPr="00A83D88">
        <w:rPr>
          <w:rFonts w:asciiTheme="majorHAnsi" w:hAnsiTheme="majorHAnsi" w:cstheme="majorHAnsi"/>
          <w:sz w:val="28"/>
          <w:szCs w:val="28"/>
        </w:rPr>
        <w:t>T</w:t>
      </w:r>
      <w:r w:rsidR="00942B2D" w:rsidRPr="00A83D88">
        <w:rPr>
          <w:rFonts w:asciiTheme="majorHAnsi" w:hAnsiTheme="majorHAnsi" w:cstheme="majorHAnsi"/>
          <w:sz w:val="28"/>
          <w:szCs w:val="28"/>
        </w:rPr>
        <w:t>ư lệnh hành quân của quân lực Việt Nam Cộng hòa (MACV) cấp tốc vạch kế hoạch tác chiến, điều động lực lượng, phương tiện chiến tranh, tổ chức cuộc hành quân càn quét mang mật danh “Đức Thắng 1 - 63” nhằm tiêu diệt và bắt Việt cộng</w:t>
      </w:r>
      <w:r w:rsidR="00F65A7F" w:rsidRPr="00A83D88">
        <w:rPr>
          <w:rFonts w:asciiTheme="majorHAnsi" w:hAnsiTheme="majorHAnsi" w:cstheme="majorHAnsi"/>
          <w:sz w:val="28"/>
          <w:szCs w:val="28"/>
        </w:rPr>
        <w:t xml:space="preserve"> trong khu vực Ấp Bắc</w:t>
      </w:r>
      <w:r w:rsidR="00942B2D" w:rsidRPr="00A83D88">
        <w:rPr>
          <w:rFonts w:asciiTheme="majorHAnsi" w:hAnsiTheme="majorHAnsi" w:cstheme="majorHAnsi"/>
          <w:sz w:val="28"/>
          <w:szCs w:val="28"/>
        </w:rPr>
        <w:t>.</w:t>
      </w:r>
    </w:p>
    <w:p w14:paraId="1D16053D" w14:textId="3CFE1C84" w:rsidR="00942B2D" w:rsidRPr="00A83D88" w:rsidRDefault="00942B2D"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lastRenderedPageBreak/>
        <w:t xml:space="preserve">Để tạo ưu thế tuyệt đối về sức mạnh, chúng huy động 3 tiểu đoàn thuộc Sư đoàn 7 bộ binh, 1 tiểu đoàn thuộc Lữ đoàn dù Sài Gòn, 2 đại đội biệt động quân, 3 đại đội bảo an, 3 đại đội dân vệ biệt kích, 13 xe thiết giáp M113, 13 tàu chiến trên sông, 6 máy bay khu trục B26, 15 máy bay trực thăng (10 CH21, 5 UH1A), 4 máy bay trinh sát L19, 7 máy bay vận tải C47, </w:t>
      </w:r>
      <w:r w:rsidR="001613A7" w:rsidRPr="00A83D88">
        <w:rPr>
          <w:rFonts w:asciiTheme="majorHAnsi" w:hAnsiTheme="majorHAnsi" w:cstheme="majorHAnsi"/>
          <w:sz w:val="28"/>
          <w:szCs w:val="28"/>
        </w:rPr>
        <w:t>với</w:t>
      </w:r>
      <w:r w:rsidRPr="00A83D88">
        <w:rPr>
          <w:rFonts w:asciiTheme="majorHAnsi" w:hAnsiTheme="majorHAnsi" w:cstheme="majorHAnsi"/>
          <w:sz w:val="28"/>
          <w:szCs w:val="28"/>
        </w:rPr>
        <w:t xml:space="preserve"> sự chi viện của các trận địa pháo binh thuộc Sư đoàn 7 bố trí trên Lộ 4, Long Định, Phước Mỹ Tây. </w:t>
      </w:r>
    </w:p>
    <w:p w14:paraId="70D3A4BD" w14:textId="77777777" w:rsidR="00942B2D" w:rsidRPr="00A83D88" w:rsidRDefault="00942B2D" w:rsidP="00881B5D">
      <w:pPr>
        <w:spacing w:before="120" w:after="120" w:line="360" w:lineRule="exact"/>
        <w:ind w:firstLine="720"/>
        <w:jc w:val="both"/>
        <w:rPr>
          <w:rFonts w:asciiTheme="majorHAnsi" w:hAnsiTheme="majorHAnsi" w:cstheme="majorHAnsi"/>
          <w:i/>
          <w:sz w:val="28"/>
          <w:szCs w:val="28"/>
          <w:lang w:val="fr-FR"/>
        </w:rPr>
      </w:pPr>
      <w:r w:rsidRPr="00A83D88">
        <w:rPr>
          <w:rFonts w:asciiTheme="majorHAnsi" w:hAnsiTheme="majorHAnsi" w:cstheme="majorHAnsi"/>
          <w:i/>
          <w:sz w:val="28"/>
          <w:szCs w:val="28"/>
          <w:lang w:val="fr-FR"/>
        </w:rPr>
        <w:t xml:space="preserve">b) Sự chuẩn bị của ta </w:t>
      </w:r>
    </w:p>
    <w:p w14:paraId="0263CD9E" w14:textId="1E96969F" w:rsidR="00942B2D" w:rsidRPr="00A83D88" w:rsidRDefault="00942B2D"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Nhận được tin địch sẽ tổ chức cuộc càn quét vùng giải phóng thuộc 2 huyện Cai Lậy và Châu Thành, Khu ủy Khu 8 đã điều động Đại đội 1 thuộc Tiểu đoàn 261 và Đại đội 1 thuộc Tiểu đoàn 514, 1 khẩu đội cối 60 ly, trung đội bộ đội huyện Châu Thành khẩn trương chuẩn bị mọi mặt sẵn sàng đánh thắng cuộc càn quét của địch vào Ấp Bắc. Tổ chức củng cố, cải tạo hệ thống công sự, trận địa sẵn có, dự kiến các phương án đánh máy bay, xe bọc thép</w:t>
      </w:r>
      <w:r w:rsidR="0032488E" w:rsidRPr="00A83D88">
        <w:rPr>
          <w:rFonts w:asciiTheme="majorHAnsi" w:hAnsiTheme="majorHAnsi" w:cstheme="majorHAnsi"/>
          <w:sz w:val="28"/>
          <w:szCs w:val="28"/>
          <w:lang w:val="fr-FR"/>
        </w:rPr>
        <w:t>; c</w:t>
      </w:r>
      <w:r w:rsidRPr="00A83D88">
        <w:rPr>
          <w:rFonts w:asciiTheme="majorHAnsi" w:hAnsiTheme="majorHAnsi" w:cstheme="majorHAnsi"/>
          <w:sz w:val="28"/>
          <w:szCs w:val="28"/>
          <w:lang w:val="fr-FR"/>
        </w:rPr>
        <w:t>huẩn bị nơi trú ẩn cho người già, phụ nữ, trẻ em trong ấp. Đến 20 giờ ngày 01/01/1963</w:t>
      </w:r>
      <w:r w:rsidR="000A63F5" w:rsidRPr="00A83D88">
        <w:rPr>
          <w:rFonts w:asciiTheme="majorHAnsi" w:hAnsiTheme="majorHAnsi" w:cstheme="majorHAnsi"/>
          <w:sz w:val="28"/>
          <w:szCs w:val="28"/>
          <w:lang w:val="fr-FR"/>
        </w:rPr>
        <w:t>,</w:t>
      </w:r>
      <w:r w:rsidRPr="00A83D88">
        <w:rPr>
          <w:rFonts w:asciiTheme="majorHAnsi" w:hAnsiTheme="majorHAnsi" w:cstheme="majorHAnsi"/>
          <w:sz w:val="28"/>
          <w:szCs w:val="28"/>
          <w:lang w:val="fr-FR"/>
        </w:rPr>
        <w:t xml:space="preserve"> mọi công tác chuẩn bị đã hoàn thành.</w:t>
      </w:r>
    </w:p>
    <w:p w14:paraId="49D3C9B0" w14:textId="77777777" w:rsidR="00942B2D" w:rsidRPr="00A83D88" w:rsidRDefault="00942B2D" w:rsidP="00881B5D">
      <w:pPr>
        <w:spacing w:before="120" w:after="120" w:line="360" w:lineRule="exact"/>
        <w:ind w:firstLine="720"/>
        <w:jc w:val="both"/>
        <w:rPr>
          <w:rFonts w:asciiTheme="majorHAnsi" w:hAnsiTheme="majorHAnsi" w:cstheme="majorHAnsi"/>
          <w:b/>
          <w:spacing w:val="2"/>
          <w:sz w:val="28"/>
          <w:szCs w:val="28"/>
          <w:lang w:val="fr-FR"/>
        </w:rPr>
      </w:pPr>
      <w:r w:rsidRPr="00A83D88">
        <w:rPr>
          <w:rFonts w:asciiTheme="majorHAnsi" w:hAnsiTheme="majorHAnsi" w:cstheme="majorHAnsi"/>
          <w:b/>
          <w:spacing w:val="2"/>
          <w:sz w:val="28"/>
          <w:szCs w:val="28"/>
          <w:lang w:val="fr-FR"/>
        </w:rPr>
        <w:t>3. Diễn biến và kết quả trận Ấp Bắc</w:t>
      </w:r>
    </w:p>
    <w:p w14:paraId="5CED53FB" w14:textId="77777777" w:rsidR="00942B2D" w:rsidRPr="00A83D88" w:rsidRDefault="00942B2D" w:rsidP="00881B5D">
      <w:pPr>
        <w:spacing w:before="120" w:after="120" w:line="360" w:lineRule="exact"/>
        <w:ind w:firstLine="720"/>
        <w:jc w:val="both"/>
        <w:rPr>
          <w:rFonts w:asciiTheme="majorHAnsi" w:hAnsiTheme="majorHAnsi" w:cstheme="majorHAnsi"/>
          <w:i/>
          <w:spacing w:val="2"/>
          <w:sz w:val="28"/>
          <w:szCs w:val="28"/>
          <w:lang w:val="fr-FR"/>
        </w:rPr>
      </w:pPr>
      <w:r w:rsidRPr="00A83D88">
        <w:rPr>
          <w:rFonts w:asciiTheme="majorHAnsi" w:hAnsiTheme="majorHAnsi" w:cstheme="majorHAnsi"/>
          <w:i/>
          <w:spacing w:val="2"/>
          <w:sz w:val="28"/>
          <w:szCs w:val="28"/>
          <w:lang w:val="fr-FR"/>
        </w:rPr>
        <w:t>a) Diễn biến chính</w:t>
      </w:r>
    </w:p>
    <w:p w14:paraId="17BBBC5F" w14:textId="1A0C0BF8" w:rsidR="00942B2D" w:rsidRPr="00A83D88" w:rsidRDefault="003F4F06"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iCs/>
          <w:sz w:val="28"/>
          <w:szCs w:val="28"/>
          <w:lang w:val="fr-FR"/>
        </w:rPr>
        <w:t xml:space="preserve">Trận Ấp Bắc kéo dài khoảng 20 giờ. </w:t>
      </w:r>
      <w:r w:rsidR="00942B2D" w:rsidRPr="00A83D88">
        <w:rPr>
          <w:rFonts w:asciiTheme="majorHAnsi" w:hAnsiTheme="majorHAnsi" w:cstheme="majorHAnsi"/>
          <w:iCs/>
          <w:sz w:val="28"/>
          <w:szCs w:val="28"/>
          <w:lang w:val="fr-FR"/>
        </w:rPr>
        <w:t>R</w:t>
      </w:r>
      <w:r w:rsidR="00942B2D" w:rsidRPr="00A83D88">
        <w:rPr>
          <w:rFonts w:asciiTheme="majorHAnsi" w:hAnsiTheme="majorHAnsi" w:cstheme="majorHAnsi"/>
          <w:sz w:val="28"/>
          <w:szCs w:val="28"/>
          <w:lang w:val="fr-FR"/>
        </w:rPr>
        <w:t>ạng sáng ngày 02/01/1963, máy bay trinh sát L19 của địch bay lượn trên bầu trời Ấp Bắc</w:t>
      </w:r>
      <w:r w:rsidR="006064E6" w:rsidRPr="00A83D88">
        <w:rPr>
          <w:rFonts w:asciiTheme="majorHAnsi" w:hAnsiTheme="majorHAnsi" w:cstheme="majorHAnsi"/>
          <w:sz w:val="28"/>
          <w:szCs w:val="28"/>
          <w:lang w:val="fr-FR"/>
        </w:rPr>
        <w:t xml:space="preserve"> </w:t>
      </w:r>
      <w:r w:rsidR="00942B2D" w:rsidRPr="00A83D88">
        <w:rPr>
          <w:rFonts w:asciiTheme="majorHAnsi" w:hAnsiTheme="majorHAnsi" w:cstheme="majorHAnsi"/>
          <w:sz w:val="28"/>
          <w:szCs w:val="28"/>
          <w:lang w:val="fr-FR"/>
        </w:rPr>
        <w:t>dẫn đường cho bộ binh và cơ giới. Các lực lực lượng bộ binh, thiết giáp, tàu chiến chia làm 3 mũi bao vây</w:t>
      </w:r>
      <w:r w:rsidR="0032488E" w:rsidRPr="00A83D88">
        <w:rPr>
          <w:rFonts w:asciiTheme="majorHAnsi" w:hAnsiTheme="majorHAnsi" w:cstheme="majorHAnsi"/>
          <w:sz w:val="28"/>
          <w:szCs w:val="28"/>
          <w:lang w:val="fr-FR"/>
        </w:rPr>
        <w:t xml:space="preserve">, </w:t>
      </w:r>
      <w:r w:rsidR="00BD04AC" w:rsidRPr="00A83D88">
        <w:rPr>
          <w:rFonts w:asciiTheme="majorHAnsi" w:hAnsiTheme="majorHAnsi" w:cstheme="majorHAnsi"/>
          <w:sz w:val="28"/>
          <w:szCs w:val="28"/>
          <w:lang w:val="fr-FR"/>
        </w:rPr>
        <w:t xml:space="preserve">thực hành </w:t>
      </w:r>
      <w:r w:rsidR="00942B2D" w:rsidRPr="00A83D88">
        <w:rPr>
          <w:rFonts w:asciiTheme="majorHAnsi" w:hAnsiTheme="majorHAnsi" w:cstheme="majorHAnsi"/>
          <w:sz w:val="28"/>
          <w:szCs w:val="28"/>
          <w:lang w:val="fr-FR"/>
        </w:rPr>
        <w:t>càn quét vào Ấp Bắc.</w:t>
      </w:r>
    </w:p>
    <w:p w14:paraId="1836497A" w14:textId="251D50DE" w:rsidR="00942B2D" w:rsidRPr="00A83D88" w:rsidRDefault="00942B2D"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Một mũi gồm 2 đại đội bảo an từ Điền Hy theo Lộ 4, bắt đầu xung phong vào xóm Hội Đồng Vàng, xã Tân Phú. Nắm c</w:t>
      </w:r>
      <w:r w:rsidR="00716F8A" w:rsidRPr="00A83D88">
        <w:rPr>
          <w:rFonts w:asciiTheme="majorHAnsi" w:hAnsiTheme="majorHAnsi" w:cstheme="majorHAnsi"/>
          <w:sz w:val="28"/>
          <w:szCs w:val="28"/>
          <w:lang w:val="fr-FR"/>
        </w:rPr>
        <w:t>hắc</w:t>
      </w:r>
      <w:r w:rsidRPr="00A83D88">
        <w:rPr>
          <w:rFonts w:asciiTheme="majorHAnsi" w:hAnsiTheme="majorHAnsi" w:cstheme="majorHAnsi"/>
          <w:sz w:val="28"/>
          <w:szCs w:val="28"/>
          <w:lang w:val="fr-FR"/>
        </w:rPr>
        <w:t xml:space="preserve"> thời cơ, bộ đội và du kích bất ngờ nổ súng</w:t>
      </w:r>
      <w:r w:rsidR="00C86CC0" w:rsidRPr="00A83D88">
        <w:rPr>
          <w:rFonts w:asciiTheme="majorHAnsi" w:hAnsiTheme="majorHAnsi" w:cstheme="majorHAnsi"/>
          <w:sz w:val="28"/>
          <w:szCs w:val="28"/>
          <w:lang w:val="fr-FR"/>
        </w:rPr>
        <w:t>,</w:t>
      </w:r>
      <w:r w:rsidRPr="00A83D88">
        <w:rPr>
          <w:rFonts w:asciiTheme="majorHAnsi" w:hAnsiTheme="majorHAnsi" w:cstheme="majorHAnsi"/>
          <w:sz w:val="28"/>
          <w:szCs w:val="28"/>
          <w:lang w:val="fr-FR"/>
        </w:rPr>
        <w:t xml:space="preserve"> tiêu diệt tên sĩ quan đại đội cùng hàng chục lính bảo an</w:t>
      </w:r>
      <w:r w:rsidR="00C86CC0" w:rsidRPr="00A83D88">
        <w:rPr>
          <w:rFonts w:asciiTheme="majorHAnsi" w:hAnsiTheme="majorHAnsi" w:cstheme="majorHAnsi"/>
          <w:sz w:val="28"/>
          <w:szCs w:val="28"/>
          <w:lang w:val="fr-FR"/>
        </w:rPr>
        <w:t>. S</w:t>
      </w:r>
      <w:r w:rsidRPr="00A83D88">
        <w:rPr>
          <w:rFonts w:asciiTheme="majorHAnsi" w:hAnsiTheme="majorHAnsi" w:cstheme="majorHAnsi"/>
          <w:sz w:val="28"/>
          <w:szCs w:val="28"/>
          <w:lang w:val="fr-FR"/>
        </w:rPr>
        <w:t xml:space="preserve">ố khác bị sa xuống hố chông, </w:t>
      </w:r>
      <w:r w:rsidR="00FB5320" w:rsidRPr="00A83D88">
        <w:rPr>
          <w:rFonts w:asciiTheme="majorHAnsi" w:hAnsiTheme="majorHAnsi" w:cstheme="majorHAnsi"/>
          <w:sz w:val="28"/>
          <w:szCs w:val="28"/>
          <w:lang w:val="fr-FR"/>
        </w:rPr>
        <w:t xml:space="preserve">vướng </w:t>
      </w:r>
      <w:r w:rsidRPr="00A83D88">
        <w:rPr>
          <w:rFonts w:asciiTheme="majorHAnsi" w:hAnsiTheme="majorHAnsi" w:cstheme="majorHAnsi"/>
          <w:sz w:val="28"/>
          <w:szCs w:val="28"/>
          <w:lang w:val="fr-FR"/>
        </w:rPr>
        <w:t>bẫy,</w:t>
      </w:r>
      <w:r w:rsidR="00C14A36" w:rsidRPr="00A83D88">
        <w:rPr>
          <w:rFonts w:asciiTheme="majorHAnsi" w:hAnsiTheme="majorHAnsi" w:cstheme="majorHAnsi"/>
          <w:sz w:val="28"/>
          <w:szCs w:val="28"/>
          <w:lang w:val="fr-FR"/>
        </w:rPr>
        <w:t xml:space="preserve"> </w:t>
      </w:r>
      <w:r w:rsidR="00DC2C6C" w:rsidRPr="00A83D88">
        <w:rPr>
          <w:rFonts w:asciiTheme="majorHAnsi" w:hAnsiTheme="majorHAnsi" w:cstheme="majorHAnsi"/>
          <w:sz w:val="28"/>
          <w:szCs w:val="28"/>
          <w:lang w:val="fr-FR"/>
        </w:rPr>
        <w:t xml:space="preserve">vướng </w:t>
      </w:r>
      <w:r w:rsidR="00F4419E" w:rsidRPr="00A83D88">
        <w:rPr>
          <w:rFonts w:asciiTheme="majorHAnsi" w:hAnsiTheme="majorHAnsi" w:cstheme="majorHAnsi"/>
          <w:sz w:val="28"/>
          <w:szCs w:val="28"/>
          <w:lang w:val="fr-FR"/>
        </w:rPr>
        <w:t xml:space="preserve">mìn </w:t>
      </w:r>
      <w:r w:rsidR="00DC2C6C" w:rsidRPr="00A83D88">
        <w:rPr>
          <w:rFonts w:asciiTheme="majorHAnsi" w:hAnsiTheme="majorHAnsi" w:cstheme="majorHAnsi"/>
          <w:sz w:val="28"/>
          <w:szCs w:val="28"/>
          <w:lang w:val="fr-FR"/>
        </w:rPr>
        <w:t xml:space="preserve">nổ làm cho địch </w:t>
      </w:r>
      <w:r w:rsidRPr="00A83D88">
        <w:rPr>
          <w:rFonts w:asciiTheme="majorHAnsi" w:hAnsiTheme="majorHAnsi" w:cstheme="majorHAnsi"/>
          <w:sz w:val="28"/>
          <w:szCs w:val="28"/>
          <w:lang w:val="fr-FR"/>
        </w:rPr>
        <w:t>hoảng loạn; lực lượng còn lại vội vã co cụm bắn loạn xạ</w:t>
      </w:r>
      <w:r w:rsidR="00C14A36" w:rsidRPr="00A83D88">
        <w:rPr>
          <w:rFonts w:asciiTheme="majorHAnsi" w:hAnsiTheme="majorHAnsi" w:cstheme="majorHAnsi"/>
          <w:sz w:val="28"/>
          <w:szCs w:val="28"/>
          <w:lang w:val="fr-FR"/>
        </w:rPr>
        <w:t xml:space="preserve"> hoặc</w:t>
      </w:r>
      <w:r w:rsidRPr="00A83D88">
        <w:rPr>
          <w:rFonts w:asciiTheme="majorHAnsi" w:hAnsiTheme="majorHAnsi" w:cstheme="majorHAnsi"/>
          <w:sz w:val="28"/>
          <w:szCs w:val="28"/>
          <w:lang w:val="fr-FR"/>
        </w:rPr>
        <w:t xml:space="preserve"> tháo chạy</w:t>
      </w:r>
      <w:r w:rsidR="00FB5320" w:rsidRPr="00A83D88">
        <w:rPr>
          <w:rFonts w:asciiTheme="majorHAnsi" w:hAnsiTheme="majorHAnsi" w:cstheme="majorHAnsi"/>
          <w:sz w:val="28"/>
          <w:szCs w:val="28"/>
          <w:lang w:val="fr-FR"/>
        </w:rPr>
        <w:t>.</w:t>
      </w:r>
    </w:p>
    <w:p w14:paraId="75AD934D" w14:textId="5F5929AA" w:rsidR="00942B2D" w:rsidRPr="00A83D88" w:rsidRDefault="00942B2D"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 xml:space="preserve">Cùng thời gian trên, mũi khác từ Cầu Sao bí mật cơ động tiếp cận khu vực miếu Thầy Lơ, thực hiện đánh xuyên sườn phòng ngự của ta. Lực lượng ém sẵn của ta đã kịp thời </w:t>
      </w:r>
      <w:r w:rsidR="00B40EEC" w:rsidRPr="00A83D88">
        <w:rPr>
          <w:rFonts w:asciiTheme="majorHAnsi" w:hAnsiTheme="majorHAnsi" w:cstheme="majorHAnsi"/>
          <w:sz w:val="28"/>
          <w:szCs w:val="28"/>
          <w:lang w:val="fr-FR"/>
        </w:rPr>
        <w:t xml:space="preserve">tổ chức </w:t>
      </w:r>
      <w:r w:rsidRPr="00A83D88">
        <w:rPr>
          <w:rFonts w:asciiTheme="majorHAnsi" w:hAnsiTheme="majorHAnsi" w:cstheme="majorHAnsi"/>
          <w:sz w:val="28"/>
          <w:szCs w:val="28"/>
          <w:lang w:val="fr-FR"/>
        </w:rPr>
        <w:t>đánh chặn, tiêu diệt bộ phận đi đầu, sau đó bí mật vận động, xung phong tiêu diệt bộ phận lớn sinh lực địch vừa tháo chạy ra cánh đồng trống</w:t>
      </w:r>
      <w:r w:rsidR="00B40EEC" w:rsidRPr="00A83D88">
        <w:rPr>
          <w:rFonts w:asciiTheme="majorHAnsi" w:hAnsiTheme="majorHAnsi" w:cstheme="majorHAnsi"/>
          <w:sz w:val="28"/>
          <w:szCs w:val="28"/>
          <w:lang w:val="fr-FR"/>
        </w:rPr>
        <w:t>. B</w:t>
      </w:r>
      <w:r w:rsidRPr="00A83D88">
        <w:rPr>
          <w:rFonts w:asciiTheme="majorHAnsi" w:hAnsiTheme="majorHAnsi" w:cstheme="majorHAnsi"/>
          <w:sz w:val="28"/>
          <w:szCs w:val="28"/>
          <w:lang w:val="fr-FR"/>
        </w:rPr>
        <w:t xml:space="preserve">ị đánh bất ngờ, lực lượng </w:t>
      </w:r>
      <w:r w:rsidR="00B40EEC" w:rsidRPr="00A83D88">
        <w:rPr>
          <w:rFonts w:asciiTheme="majorHAnsi" w:hAnsiTheme="majorHAnsi" w:cstheme="majorHAnsi"/>
          <w:sz w:val="28"/>
          <w:szCs w:val="28"/>
          <w:lang w:val="fr-FR"/>
        </w:rPr>
        <w:t xml:space="preserve">địch </w:t>
      </w:r>
      <w:r w:rsidRPr="00A83D88">
        <w:rPr>
          <w:rFonts w:asciiTheme="majorHAnsi" w:hAnsiTheme="majorHAnsi" w:cstheme="majorHAnsi"/>
          <w:sz w:val="28"/>
          <w:szCs w:val="28"/>
          <w:lang w:val="fr-FR"/>
        </w:rPr>
        <w:t>còn lại tháo chạy về miếu Thầy Lơ cố thủ. Trước tình hình đó, sở chỉ huy hành quân của địch ra lệnh cho pháo binh yểm trợ lực lượng rút chạy nhưng lại bắn trúng đội hình bộ binh</w:t>
      </w:r>
      <w:r w:rsidR="00AC6DF0" w:rsidRPr="00A83D88">
        <w:rPr>
          <w:rFonts w:asciiTheme="majorHAnsi" w:hAnsiTheme="majorHAnsi" w:cstheme="majorHAnsi"/>
          <w:sz w:val="28"/>
          <w:szCs w:val="28"/>
          <w:lang w:val="fr-FR"/>
        </w:rPr>
        <w:t>,</w:t>
      </w:r>
      <w:r w:rsidRPr="00A83D88">
        <w:rPr>
          <w:rFonts w:asciiTheme="majorHAnsi" w:hAnsiTheme="majorHAnsi" w:cstheme="majorHAnsi"/>
          <w:sz w:val="28"/>
          <w:szCs w:val="28"/>
          <w:lang w:val="fr-FR"/>
        </w:rPr>
        <w:t xml:space="preserve"> gây thêm thương vong cho chúng.</w:t>
      </w:r>
    </w:p>
    <w:p w14:paraId="1EF8E3D7" w14:textId="513B3EBB" w:rsidR="00942B2D" w:rsidRPr="00A83D88" w:rsidRDefault="00942B2D"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 xml:space="preserve">Cùng hai mũi trên bộ, mũi đường thủy theo kênh Nguyễn Tấn Thành gồm 13 tàu chiến chở 2 đại đội biệt động quân đánh vu hồi vào sau đội hình của ta ở Ấp Bắc. Ta sử dụng trung đội du kích và 2 đội công binh chặn đánh quyết liệt, đánh </w:t>
      </w:r>
      <w:r w:rsidRPr="00A83D88">
        <w:rPr>
          <w:rFonts w:asciiTheme="majorHAnsi" w:hAnsiTheme="majorHAnsi" w:cstheme="majorHAnsi"/>
          <w:sz w:val="28"/>
          <w:szCs w:val="28"/>
          <w:lang w:val="fr-FR"/>
        </w:rPr>
        <w:lastRenderedPageBreak/>
        <w:t>chìm 1 tàu và đánh hỏng một số chiếc khác. Được tin 2 mũi trên bộ gặp nguy, đoàn tàu chững lại rồi tìm đường tháo lui.</w:t>
      </w:r>
    </w:p>
    <w:p w14:paraId="4D49741D" w14:textId="15425EA0" w:rsidR="00942B2D" w:rsidRPr="00A83D88" w:rsidRDefault="00942B2D"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iCs/>
          <w:sz w:val="28"/>
          <w:szCs w:val="28"/>
          <w:lang w:val="fr-FR"/>
        </w:rPr>
        <w:t>S</w:t>
      </w:r>
      <w:r w:rsidRPr="00A83D88">
        <w:rPr>
          <w:rFonts w:asciiTheme="majorHAnsi" w:hAnsiTheme="majorHAnsi" w:cstheme="majorHAnsi"/>
          <w:sz w:val="28"/>
          <w:szCs w:val="28"/>
          <w:lang w:val="fr-FR"/>
        </w:rPr>
        <w:t xml:space="preserve">au đợt tiến công đường bộ và đường thủy không thành, chỉ huy cuộc hành quân của địch quyết định sử dụng chiến thuật trực thăng vận, dùng 5 trực thăng vũ trang UH1A yểm trợ cho 10 trực thăng </w:t>
      </w:r>
      <w:r w:rsidR="001F0E6A" w:rsidRPr="00A83D88">
        <w:rPr>
          <w:rFonts w:asciiTheme="majorHAnsi" w:hAnsiTheme="majorHAnsi" w:cstheme="majorHAnsi"/>
          <w:sz w:val="28"/>
          <w:szCs w:val="28"/>
          <w:lang w:val="fr-FR"/>
        </w:rPr>
        <w:t>ch</w:t>
      </w:r>
      <w:r w:rsidRPr="00A83D88">
        <w:rPr>
          <w:rFonts w:asciiTheme="majorHAnsi" w:hAnsiTheme="majorHAnsi" w:cstheme="majorHAnsi"/>
          <w:sz w:val="28"/>
          <w:szCs w:val="28"/>
          <w:lang w:val="fr-FR"/>
        </w:rPr>
        <w:t>ở quân CH21 đổ 2 tiểu đoàn bộ binh xuống sau ấp</w:t>
      </w:r>
      <w:r w:rsidR="001F0E6A" w:rsidRPr="00A83D88">
        <w:rPr>
          <w:rFonts w:asciiTheme="majorHAnsi" w:hAnsiTheme="majorHAnsi" w:cstheme="majorHAnsi"/>
          <w:sz w:val="28"/>
          <w:szCs w:val="28"/>
          <w:lang w:val="fr-FR"/>
        </w:rPr>
        <w:t>,</w:t>
      </w:r>
      <w:r w:rsidRPr="00A83D88">
        <w:rPr>
          <w:rFonts w:asciiTheme="majorHAnsi" w:hAnsiTheme="majorHAnsi" w:cstheme="majorHAnsi"/>
          <w:sz w:val="28"/>
          <w:szCs w:val="28"/>
          <w:lang w:val="fr-FR"/>
        </w:rPr>
        <w:t xml:space="preserve"> hình thành hai gọng kìm bao vây lực lượng của ta.</w:t>
      </w:r>
    </w:p>
    <w:p w14:paraId="15F8618B" w14:textId="576B72CE" w:rsidR="00942B2D" w:rsidRPr="00A83D88" w:rsidRDefault="00C744A4"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Dự đoán trước</w:t>
      </w:r>
      <w:r w:rsidR="00942B2D" w:rsidRPr="00A83D88">
        <w:rPr>
          <w:rFonts w:asciiTheme="majorHAnsi" w:hAnsiTheme="majorHAnsi" w:cstheme="majorHAnsi"/>
          <w:sz w:val="28"/>
          <w:szCs w:val="28"/>
          <w:lang w:val="fr-FR"/>
        </w:rPr>
        <w:t xml:space="preserve"> âm mưu, thủ đoạn của địch, nắm chắc thời cơ, quân ta bất ngờ nổ súng bắn rơi tại chỗ 1 chiếc CH21</w:t>
      </w:r>
      <w:r w:rsidRPr="00A83D88">
        <w:rPr>
          <w:rFonts w:asciiTheme="majorHAnsi" w:hAnsiTheme="majorHAnsi" w:cstheme="majorHAnsi"/>
          <w:sz w:val="28"/>
          <w:szCs w:val="28"/>
          <w:lang w:val="fr-FR"/>
        </w:rPr>
        <w:t xml:space="preserve">; </w:t>
      </w:r>
      <w:r w:rsidR="00942B2D" w:rsidRPr="00A83D88">
        <w:rPr>
          <w:rFonts w:asciiTheme="majorHAnsi" w:hAnsiTheme="majorHAnsi" w:cstheme="majorHAnsi"/>
          <w:sz w:val="28"/>
          <w:szCs w:val="28"/>
          <w:lang w:val="fr-FR"/>
        </w:rPr>
        <w:t xml:space="preserve">chiếc khác </w:t>
      </w:r>
      <w:r w:rsidR="00F31B6B" w:rsidRPr="00A83D88">
        <w:rPr>
          <w:rFonts w:asciiTheme="majorHAnsi" w:hAnsiTheme="majorHAnsi" w:cstheme="majorHAnsi"/>
          <w:sz w:val="28"/>
          <w:szCs w:val="28"/>
          <w:lang w:val="fr-FR"/>
        </w:rPr>
        <w:t>trúng đạn</w:t>
      </w:r>
      <w:r w:rsidR="00F36521" w:rsidRPr="00A83D88">
        <w:rPr>
          <w:rFonts w:asciiTheme="majorHAnsi" w:hAnsiTheme="majorHAnsi" w:cstheme="majorHAnsi"/>
          <w:sz w:val="28"/>
          <w:szCs w:val="28"/>
          <w:lang w:val="fr-FR"/>
        </w:rPr>
        <w:t>,</w:t>
      </w:r>
      <w:r w:rsidR="00942B2D" w:rsidRPr="00A83D88">
        <w:rPr>
          <w:rFonts w:asciiTheme="majorHAnsi" w:hAnsiTheme="majorHAnsi" w:cstheme="majorHAnsi"/>
          <w:sz w:val="28"/>
          <w:szCs w:val="28"/>
          <w:lang w:val="fr-FR"/>
        </w:rPr>
        <w:t xml:space="preserve"> cố bay ra khỏi vùng trời Ấp Bắc thì bị rơi. Để cứu nguy cho bộ </w:t>
      </w:r>
      <w:r w:rsidR="00CB3BFC" w:rsidRPr="00A83D88">
        <w:rPr>
          <w:rFonts w:asciiTheme="majorHAnsi" w:hAnsiTheme="majorHAnsi" w:cstheme="majorHAnsi"/>
          <w:sz w:val="28"/>
          <w:szCs w:val="28"/>
          <w:lang w:val="fr-FR"/>
        </w:rPr>
        <w:t>binh</w:t>
      </w:r>
      <w:r w:rsidR="00942B2D" w:rsidRPr="00A83D88">
        <w:rPr>
          <w:rFonts w:asciiTheme="majorHAnsi" w:hAnsiTheme="majorHAnsi" w:cstheme="majorHAnsi"/>
          <w:sz w:val="28"/>
          <w:szCs w:val="28"/>
          <w:lang w:val="fr-FR"/>
        </w:rPr>
        <w:t xml:space="preserve">, địch dùng 5 chiếc trực thăng vũ trang UH1A và pháo binh điên cuồng bắn phá vào trận địa. Đại đội 1, Tiểu đoàn 261 đã anh dũng chiến đấu bắn rơi tại chỗ 2 chiếc UH1A, </w:t>
      </w:r>
      <w:r w:rsidR="00DC2C6C" w:rsidRPr="00A83D88">
        <w:rPr>
          <w:rFonts w:asciiTheme="majorHAnsi" w:hAnsiTheme="majorHAnsi" w:cstheme="majorHAnsi"/>
          <w:sz w:val="28"/>
          <w:szCs w:val="28"/>
          <w:lang w:val="fr-FR"/>
        </w:rPr>
        <w:t xml:space="preserve">bắn hỏng </w:t>
      </w:r>
      <w:r w:rsidR="00942B2D" w:rsidRPr="00A83D88">
        <w:rPr>
          <w:rFonts w:asciiTheme="majorHAnsi" w:hAnsiTheme="majorHAnsi" w:cstheme="majorHAnsi"/>
          <w:sz w:val="28"/>
          <w:szCs w:val="28"/>
          <w:lang w:val="fr-FR"/>
        </w:rPr>
        <w:t xml:space="preserve">1 chiếc CH21 </w:t>
      </w:r>
      <w:r w:rsidR="00DC2C6C" w:rsidRPr="00A83D88">
        <w:rPr>
          <w:rFonts w:asciiTheme="majorHAnsi" w:hAnsiTheme="majorHAnsi" w:cstheme="majorHAnsi"/>
          <w:sz w:val="28"/>
          <w:szCs w:val="28"/>
          <w:lang w:val="fr-FR"/>
        </w:rPr>
        <w:t xml:space="preserve">đang đổ quân </w:t>
      </w:r>
      <w:r w:rsidR="00942B2D" w:rsidRPr="00A83D88">
        <w:rPr>
          <w:rFonts w:asciiTheme="majorHAnsi" w:hAnsiTheme="majorHAnsi" w:cstheme="majorHAnsi"/>
          <w:sz w:val="28"/>
          <w:szCs w:val="28"/>
          <w:lang w:val="fr-FR"/>
        </w:rPr>
        <w:t xml:space="preserve">và rơi cách đó khoảng 400 mét. </w:t>
      </w:r>
    </w:p>
    <w:p w14:paraId="74C2BF46" w14:textId="37C8FABC" w:rsidR="00942B2D" w:rsidRPr="00A83D88" w:rsidRDefault="00942B2D"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Bị thất bại nặng nề trong chiến thuật trực thăng vận</w:t>
      </w:r>
      <w:r w:rsidR="00F443E1" w:rsidRPr="00A83D88">
        <w:rPr>
          <w:rFonts w:asciiTheme="majorHAnsi" w:hAnsiTheme="majorHAnsi" w:cstheme="majorHAnsi"/>
          <w:sz w:val="28"/>
          <w:szCs w:val="28"/>
          <w:lang w:val="fr-FR"/>
        </w:rPr>
        <w:t xml:space="preserve"> và </w:t>
      </w:r>
      <w:r w:rsidRPr="00A83D88">
        <w:rPr>
          <w:rFonts w:asciiTheme="majorHAnsi" w:hAnsiTheme="majorHAnsi" w:cstheme="majorHAnsi"/>
          <w:sz w:val="28"/>
          <w:szCs w:val="28"/>
          <w:lang w:val="fr-FR"/>
        </w:rPr>
        <w:t>qua hai đợt tiến công không thành</w:t>
      </w:r>
      <w:r w:rsidR="00F443E1" w:rsidRPr="00A83D88">
        <w:rPr>
          <w:rFonts w:asciiTheme="majorHAnsi" w:hAnsiTheme="majorHAnsi" w:cstheme="majorHAnsi"/>
          <w:sz w:val="28"/>
          <w:szCs w:val="28"/>
          <w:lang w:val="fr-FR"/>
        </w:rPr>
        <w:t xml:space="preserve"> khiến</w:t>
      </w:r>
      <w:r w:rsidRPr="00A83D88">
        <w:rPr>
          <w:rFonts w:asciiTheme="majorHAnsi" w:hAnsiTheme="majorHAnsi" w:cstheme="majorHAnsi"/>
          <w:sz w:val="28"/>
          <w:szCs w:val="28"/>
          <w:lang w:val="fr-FR"/>
        </w:rPr>
        <w:t xml:space="preserve"> tâm lý binh lính địch hoang mang cực độ</w:t>
      </w:r>
      <w:r w:rsidR="00BB60E7" w:rsidRPr="00A83D88">
        <w:rPr>
          <w:rFonts w:asciiTheme="majorHAnsi" w:hAnsiTheme="majorHAnsi" w:cstheme="majorHAnsi"/>
          <w:sz w:val="28"/>
          <w:szCs w:val="28"/>
          <w:lang w:val="fr-FR"/>
        </w:rPr>
        <w:t xml:space="preserve">, buộc </w:t>
      </w:r>
      <w:r w:rsidR="00BD04AC" w:rsidRPr="00A83D88">
        <w:rPr>
          <w:rFonts w:asciiTheme="majorHAnsi" w:hAnsiTheme="majorHAnsi" w:cstheme="majorHAnsi"/>
          <w:sz w:val="28"/>
          <w:szCs w:val="28"/>
          <w:lang w:val="fr-FR"/>
        </w:rPr>
        <w:t xml:space="preserve">địch </w:t>
      </w:r>
      <w:r w:rsidR="00BB60E7" w:rsidRPr="00A83D88">
        <w:rPr>
          <w:rFonts w:asciiTheme="majorHAnsi" w:hAnsiTheme="majorHAnsi" w:cstheme="majorHAnsi"/>
          <w:sz w:val="28"/>
          <w:szCs w:val="28"/>
          <w:lang w:val="fr-FR"/>
        </w:rPr>
        <w:t xml:space="preserve">phải </w:t>
      </w:r>
      <w:r w:rsidRPr="00A83D88">
        <w:rPr>
          <w:rFonts w:asciiTheme="majorHAnsi" w:hAnsiTheme="majorHAnsi" w:cstheme="majorHAnsi"/>
          <w:sz w:val="28"/>
          <w:szCs w:val="28"/>
          <w:lang w:val="fr-FR"/>
        </w:rPr>
        <w:t>rút quân về thị xã Mỹ Tho để củng cố lực lượng</w:t>
      </w:r>
      <w:r w:rsidR="00F443E1" w:rsidRPr="00A83D88">
        <w:rPr>
          <w:rFonts w:asciiTheme="majorHAnsi" w:hAnsiTheme="majorHAnsi" w:cstheme="majorHAnsi"/>
          <w:sz w:val="28"/>
          <w:szCs w:val="28"/>
          <w:lang w:val="fr-FR"/>
        </w:rPr>
        <w:t xml:space="preserve"> và</w:t>
      </w:r>
      <w:r w:rsidRPr="00A83D88">
        <w:rPr>
          <w:rFonts w:asciiTheme="majorHAnsi" w:hAnsiTheme="majorHAnsi" w:cstheme="majorHAnsi"/>
          <w:sz w:val="28"/>
          <w:szCs w:val="28"/>
          <w:lang w:val="fr-FR"/>
        </w:rPr>
        <w:t xml:space="preserve"> phương tiện.</w:t>
      </w:r>
    </w:p>
    <w:p w14:paraId="6E30DFF5" w14:textId="6EACC3E5" w:rsidR="00942B2D" w:rsidRPr="00A83D88" w:rsidRDefault="00BB60E7"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Vào l</w:t>
      </w:r>
      <w:r w:rsidR="00942B2D" w:rsidRPr="00A83D88">
        <w:rPr>
          <w:rFonts w:asciiTheme="majorHAnsi" w:hAnsiTheme="majorHAnsi" w:cstheme="majorHAnsi"/>
          <w:sz w:val="28"/>
          <w:szCs w:val="28"/>
          <w:lang w:val="fr-FR"/>
        </w:rPr>
        <w:t>úc 12 giờ 15 phút, sau khi tập kết đủ 3 tiểu đoàn bộ binh thuộc Trung đoàn 11, 12 của Sư đoàn 7, địch hình thành hai mũi tiến quân vào ấp Tân Thới, được hỏa lực pháo binh và trực thăng vũ trang yểm trợ tối đa, tiến vào khu vực trận địa của Đại đội 1, Tiểu đoàn 514 Mỹ Tho. Đợi cho quân địch lọt hẳn vào trận địa mai phục, bộ đội và du kích bất ngờ nổ súng, tiêu diệt và làm bị thương khoảng 1 trung đ</w:t>
      </w:r>
      <w:r w:rsidR="00615048" w:rsidRPr="00A83D88">
        <w:rPr>
          <w:rFonts w:asciiTheme="majorHAnsi" w:hAnsiTheme="majorHAnsi" w:cstheme="majorHAnsi"/>
          <w:sz w:val="28"/>
          <w:szCs w:val="28"/>
          <w:lang w:val="fr-FR"/>
        </w:rPr>
        <w:t>ộ</w:t>
      </w:r>
      <w:r w:rsidR="00942B2D" w:rsidRPr="00A83D88">
        <w:rPr>
          <w:rFonts w:asciiTheme="majorHAnsi" w:hAnsiTheme="majorHAnsi" w:cstheme="majorHAnsi"/>
          <w:sz w:val="28"/>
          <w:szCs w:val="28"/>
          <w:lang w:val="fr-FR"/>
        </w:rPr>
        <w:t>i địch, số còn lại cố chạy thoát thân.</w:t>
      </w:r>
    </w:p>
    <w:p w14:paraId="640C99D6" w14:textId="4007651D" w:rsidR="00942B2D" w:rsidRPr="00A83D88" w:rsidRDefault="00942B2D"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Để phối hợp với quân và dân Ấp Bắc, Thường vụ Tỉnh ủy và Ban quân sự Mỹ Tho sử dụng Đại đội 2, Tiểu đoàn 514 tiến công trường bắn Tân Hiệp</w:t>
      </w:r>
      <w:r w:rsidR="00CA7F4F" w:rsidRPr="00A83D88">
        <w:rPr>
          <w:rFonts w:asciiTheme="majorHAnsi" w:hAnsiTheme="majorHAnsi" w:cstheme="majorHAnsi"/>
          <w:sz w:val="28"/>
          <w:szCs w:val="28"/>
          <w:lang w:val="fr-FR"/>
        </w:rPr>
        <w:t>,</w:t>
      </w:r>
      <w:r w:rsidRPr="00A83D88">
        <w:rPr>
          <w:rFonts w:asciiTheme="majorHAnsi" w:hAnsiTheme="majorHAnsi" w:cstheme="majorHAnsi"/>
          <w:sz w:val="28"/>
          <w:szCs w:val="28"/>
          <w:lang w:val="fr-FR"/>
        </w:rPr>
        <w:t xml:space="preserve"> kìm chân địch trên Lộ 4, dùng trinh sát khống chế sân bay Thân Cửu Nghĩa</w:t>
      </w:r>
      <w:r w:rsidR="00872D70" w:rsidRPr="00A83D88">
        <w:rPr>
          <w:rFonts w:asciiTheme="majorHAnsi" w:hAnsiTheme="majorHAnsi" w:cstheme="majorHAnsi"/>
          <w:sz w:val="28"/>
          <w:szCs w:val="28"/>
          <w:lang w:val="fr-FR"/>
        </w:rPr>
        <w:t xml:space="preserve">. </w:t>
      </w:r>
      <w:r w:rsidRPr="00A83D88">
        <w:rPr>
          <w:rFonts w:asciiTheme="majorHAnsi" w:hAnsiTheme="majorHAnsi" w:cstheme="majorHAnsi"/>
          <w:sz w:val="28"/>
          <w:szCs w:val="28"/>
          <w:lang w:val="fr-FR"/>
        </w:rPr>
        <w:t>Đại đội 211B chốt giữ Ngã ba chùa Phật Đá, sẵn sàng chi viện cho Ấp Bắc.</w:t>
      </w:r>
    </w:p>
    <w:p w14:paraId="52768CDE" w14:textId="4C6BD495" w:rsidR="00942B2D" w:rsidRPr="00A83D88" w:rsidRDefault="00942B2D"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 xml:space="preserve">Sau thất bại liên tiếp của 3 đợt </w:t>
      </w:r>
      <w:r w:rsidR="00CA7F4F" w:rsidRPr="00A83D88">
        <w:rPr>
          <w:rFonts w:asciiTheme="majorHAnsi" w:hAnsiTheme="majorHAnsi" w:cstheme="majorHAnsi"/>
          <w:sz w:val="28"/>
          <w:szCs w:val="28"/>
          <w:lang w:val="fr-FR"/>
        </w:rPr>
        <w:t>tấn công</w:t>
      </w:r>
      <w:r w:rsidRPr="00A83D88">
        <w:rPr>
          <w:rFonts w:asciiTheme="majorHAnsi" w:hAnsiTheme="majorHAnsi" w:cstheme="majorHAnsi"/>
          <w:sz w:val="28"/>
          <w:szCs w:val="28"/>
          <w:lang w:val="fr-FR"/>
        </w:rPr>
        <w:t>, chỉ huy quân địch quyết định sử dụng không quân dội bom napan, xăng đặc, bắn đạn cháy, rốckét...</w:t>
      </w:r>
      <w:r w:rsidR="00884D9D" w:rsidRPr="00A83D88">
        <w:rPr>
          <w:rFonts w:asciiTheme="majorHAnsi" w:hAnsiTheme="majorHAnsi" w:cstheme="majorHAnsi"/>
          <w:sz w:val="28"/>
          <w:szCs w:val="28"/>
          <w:lang w:val="fr-FR"/>
        </w:rPr>
        <w:t xml:space="preserve"> </w:t>
      </w:r>
      <w:r w:rsidRPr="00A83D88">
        <w:rPr>
          <w:rFonts w:asciiTheme="majorHAnsi" w:hAnsiTheme="majorHAnsi" w:cstheme="majorHAnsi"/>
          <w:sz w:val="28"/>
          <w:szCs w:val="28"/>
          <w:lang w:val="fr-FR"/>
        </w:rPr>
        <w:t>nhằm thiêu trụi các mục tiêu ở Ấp Bắc; sử dụng pháo binh bắn cấp tập vào các trận địa dọc hai bên lộ dẫn vào ấp. Vừa dứt hỏa lực dọn đường, 13 xe thiết giáp M113 và 1 tiểu đoàn bộ binh tổ chức đột kích chính diện Ấp Bắc. Với tinh thần “Kiên quyết bám trụ, bám trụ đến cùng”, 75 cán bộ, chiến sĩ Đại đội 1, Tiểu đoàn 261</w:t>
      </w:r>
      <w:r w:rsidRPr="00A83D88">
        <w:rPr>
          <w:rFonts w:asciiTheme="majorHAnsi" w:hAnsiTheme="majorHAnsi" w:cstheme="majorHAnsi"/>
          <w:spacing w:val="2"/>
          <w:sz w:val="28"/>
          <w:szCs w:val="28"/>
          <w:lang w:val="fr-FR"/>
        </w:rPr>
        <w:t xml:space="preserve"> </w:t>
      </w:r>
      <w:r w:rsidRPr="00A83D88">
        <w:rPr>
          <w:rFonts w:asciiTheme="majorHAnsi" w:hAnsiTheme="majorHAnsi" w:cstheme="majorHAnsi"/>
          <w:sz w:val="28"/>
          <w:szCs w:val="28"/>
          <w:lang w:val="fr-FR"/>
        </w:rPr>
        <w:t xml:space="preserve">đã anh dũng chiến đấu, diệt 1 xe M113, bắn hỏng một số chiếc khác. Do súng đại liên bị hỏng, quân địch đã đột phá vào trận địa. Trước tình thế nguy nan, Tiểu đội trưởng Tiểu đội 3 cùng 2 chiến sĩ </w:t>
      </w:r>
      <w:r w:rsidR="008D4FFC" w:rsidRPr="00A83D88">
        <w:rPr>
          <w:rFonts w:asciiTheme="majorHAnsi" w:hAnsiTheme="majorHAnsi" w:cstheme="majorHAnsi"/>
          <w:sz w:val="28"/>
          <w:szCs w:val="28"/>
          <w:lang w:val="fr-FR"/>
        </w:rPr>
        <w:t>đã</w:t>
      </w:r>
      <w:r w:rsidRPr="00A83D88">
        <w:rPr>
          <w:rFonts w:asciiTheme="majorHAnsi" w:hAnsiTheme="majorHAnsi" w:cstheme="majorHAnsi"/>
          <w:sz w:val="28"/>
          <w:szCs w:val="28"/>
          <w:lang w:val="fr-FR"/>
        </w:rPr>
        <w:t xml:space="preserve"> </w:t>
      </w:r>
      <w:r w:rsidR="00A54184" w:rsidRPr="00A83D88">
        <w:rPr>
          <w:rFonts w:asciiTheme="majorHAnsi" w:hAnsiTheme="majorHAnsi" w:cstheme="majorHAnsi"/>
          <w:sz w:val="28"/>
          <w:szCs w:val="28"/>
          <w:lang w:val="fr-FR"/>
        </w:rPr>
        <w:t xml:space="preserve">bật khỏi công sự, </w:t>
      </w:r>
      <w:r w:rsidRPr="00A83D88">
        <w:rPr>
          <w:rFonts w:asciiTheme="majorHAnsi" w:hAnsiTheme="majorHAnsi" w:cstheme="majorHAnsi"/>
          <w:sz w:val="28"/>
          <w:szCs w:val="28"/>
          <w:lang w:val="fr-FR"/>
        </w:rPr>
        <w:t>dùng thủ pháo tiêu diệt 1 xe M113 và anh dũng hy sinh. Bị thương vong nhiều, địch hoang mang cực độ</w:t>
      </w:r>
      <w:r w:rsidR="00BD04AC" w:rsidRPr="00A83D88">
        <w:rPr>
          <w:rFonts w:asciiTheme="majorHAnsi" w:hAnsiTheme="majorHAnsi" w:cstheme="majorHAnsi"/>
          <w:sz w:val="28"/>
          <w:szCs w:val="28"/>
          <w:lang w:val="fr-FR"/>
        </w:rPr>
        <w:t>,</w:t>
      </w:r>
      <w:r w:rsidR="001731A7" w:rsidRPr="00A83D88">
        <w:rPr>
          <w:rFonts w:asciiTheme="majorHAnsi" w:hAnsiTheme="majorHAnsi" w:cstheme="majorHAnsi"/>
          <w:sz w:val="28"/>
          <w:szCs w:val="28"/>
          <w:lang w:val="fr-FR"/>
        </w:rPr>
        <w:t xml:space="preserve"> </w:t>
      </w:r>
      <w:r w:rsidR="00A54184" w:rsidRPr="00A83D88">
        <w:rPr>
          <w:rFonts w:asciiTheme="majorHAnsi" w:hAnsiTheme="majorHAnsi" w:cstheme="majorHAnsi"/>
          <w:sz w:val="28"/>
          <w:szCs w:val="28"/>
          <w:lang w:val="fr-FR"/>
        </w:rPr>
        <w:t xml:space="preserve">buộc </w:t>
      </w:r>
      <w:r w:rsidRPr="00A83D88">
        <w:rPr>
          <w:rFonts w:asciiTheme="majorHAnsi" w:hAnsiTheme="majorHAnsi" w:cstheme="majorHAnsi"/>
          <w:sz w:val="28"/>
          <w:szCs w:val="28"/>
          <w:lang w:val="fr-FR"/>
        </w:rPr>
        <w:t xml:space="preserve">chỉ huy cuộc hành quân </w:t>
      </w:r>
      <w:r w:rsidR="001731A7" w:rsidRPr="00A83D88">
        <w:rPr>
          <w:rFonts w:asciiTheme="majorHAnsi" w:hAnsiTheme="majorHAnsi" w:cstheme="majorHAnsi"/>
          <w:sz w:val="28"/>
          <w:szCs w:val="28"/>
          <w:lang w:val="fr-FR"/>
        </w:rPr>
        <w:t xml:space="preserve">phải </w:t>
      </w:r>
      <w:r w:rsidRPr="00A83D88">
        <w:rPr>
          <w:rFonts w:asciiTheme="majorHAnsi" w:hAnsiTheme="majorHAnsi" w:cstheme="majorHAnsi"/>
          <w:sz w:val="28"/>
          <w:szCs w:val="28"/>
          <w:lang w:val="fr-FR"/>
        </w:rPr>
        <w:t>ra lệnh giãn đội hình, xốc lại lực lượng, phương tiện.</w:t>
      </w:r>
    </w:p>
    <w:p w14:paraId="0F1458EF" w14:textId="4A022B46" w:rsidR="00942B2D" w:rsidRPr="00A83D88" w:rsidRDefault="00942B2D"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Khoảng 5 giờ chiều ngày 02/01/1963, địch tiếp tục mở đợt tiến công mới</w:t>
      </w:r>
      <w:r w:rsidR="009B35C3" w:rsidRPr="00A83D88">
        <w:rPr>
          <w:rFonts w:asciiTheme="majorHAnsi" w:hAnsiTheme="majorHAnsi" w:cstheme="majorHAnsi"/>
          <w:sz w:val="28"/>
          <w:szCs w:val="28"/>
          <w:lang w:val="fr-FR"/>
        </w:rPr>
        <w:t>. Chúng s</w:t>
      </w:r>
      <w:r w:rsidRPr="00A83D88">
        <w:rPr>
          <w:rFonts w:asciiTheme="majorHAnsi" w:hAnsiTheme="majorHAnsi" w:cstheme="majorHAnsi"/>
          <w:sz w:val="28"/>
          <w:szCs w:val="28"/>
          <w:lang w:val="fr-FR"/>
        </w:rPr>
        <w:t xml:space="preserve">ử dụng 7 máy bay vận tải CH47 chở Tiểu đoàn dù số 8 thả xuống ấp Tân </w:t>
      </w:r>
      <w:r w:rsidRPr="00A83D88">
        <w:rPr>
          <w:rFonts w:asciiTheme="majorHAnsi" w:hAnsiTheme="majorHAnsi" w:cstheme="majorHAnsi"/>
          <w:sz w:val="28"/>
          <w:szCs w:val="28"/>
          <w:lang w:val="fr-FR"/>
        </w:rPr>
        <w:lastRenderedPageBreak/>
        <w:t>Thới nhưng rơi vào trận địa phục kích của ta. Đại đội 1, Tiểu đoàn 514 nắm chắc thời cơ</w:t>
      </w:r>
      <w:r w:rsidR="004E1B74" w:rsidRPr="00A83D88">
        <w:rPr>
          <w:rFonts w:asciiTheme="majorHAnsi" w:hAnsiTheme="majorHAnsi" w:cstheme="majorHAnsi"/>
          <w:sz w:val="28"/>
          <w:szCs w:val="28"/>
          <w:lang w:val="fr-FR"/>
        </w:rPr>
        <w:t>,</w:t>
      </w:r>
      <w:r w:rsidRPr="00A83D88">
        <w:rPr>
          <w:rFonts w:asciiTheme="majorHAnsi" w:hAnsiTheme="majorHAnsi" w:cstheme="majorHAnsi"/>
          <w:sz w:val="28"/>
          <w:szCs w:val="28"/>
          <w:lang w:val="fr-FR"/>
        </w:rPr>
        <w:t xml:space="preserve"> bất ngờ nổ súng tiêu diệt quân dù ngay từ khi chúng chưa kịp xuống đất</w:t>
      </w:r>
      <w:r w:rsidR="004E1B74" w:rsidRPr="00A83D88">
        <w:rPr>
          <w:rFonts w:asciiTheme="majorHAnsi" w:hAnsiTheme="majorHAnsi" w:cstheme="majorHAnsi"/>
          <w:sz w:val="28"/>
          <w:szCs w:val="28"/>
          <w:lang w:val="fr-FR"/>
        </w:rPr>
        <w:t>;</w:t>
      </w:r>
      <w:r w:rsidRPr="00A83D88">
        <w:rPr>
          <w:rFonts w:asciiTheme="majorHAnsi" w:hAnsiTheme="majorHAnsi" w:cstheme="majorHAnsi"/>
          <w:sz w:val="28"/>
          <w:szCs w:val="28"/>
          <w:lang w:val="fr-FR"/>
        </w:rPr>
        <w:t xml:space="preserve"> số </w:t>
      </w:r>
      <w:r w:rsidR="00C06355" w:rsidRPr="00A83D88">
        <w:rPr>
          <w:rFonts w:asciiTheme="majorHAnsi" w:hAnsiTheme="majorHAnsi" w:cstheme="majorHAnsi"/>
          <w:sz w:val="28"/>
          <w:szCs w:val="28"/>
          <w:lang w:val="fr-FR"/>
        </w:rPr>
        <w:t>quân dù</w:t>
      </w:r>
      <w:r w:rsidR="004E1B74" w:rsidRPr="00A83D88">
        <w:rPr>
          <w:rFonts w:asciiTheme="majorHAnsi" w:hAnsiTheme="majorHAnsi" w:cstheme="majorHAnsi"/>
          <w:sz w:val="28"/>
          <w:szCs w:val="28"/>
          <w:lang w:val="fr-FR"/>
        </w:rPr>
        <w:t xml:space="preserve"> </w:t>
      </w:r>
      <w:r w:rsidR="00C06355" w:rsidRPr="00A83D88">
        <w:rPr>
          <w:rFonts w:asciiTheme="majorHAnsi" w:hAnsiTheme="majorHAnsi" w:cstheme="majorHAnsi"/>
          <w:sz w:val="28"/>
          <w:szCs w:val="28"/>
          <w:lang w:val="fr-FR"/>
        </w:rPr>
        <w:t xml:space="preserve">còn </w:t>
      </w:r>
      <w:r w:rsidRPr="00A83D88">
        <w:rPr>
          <w:rFonts w:asciiTheme="majorHAnsi" w:hAnsiTheme="majorHAnsi" w:cstheme="majorHAnsi"/>
          <w:sz w:val="28"/>
          <w:szCs w:val="28"/>
          <w:lang w:val="fr-FR"/>
        </w:rPr>
        <w:t>sống sót co cụm chờ ứng cứu. Cùng thời gian</w:t>
      </w:r>
      <w:r w:rsidR="00F15176" w:rsidRPr="00A83D88">
        <w:rPr>
          <w:rFonts w:asciiTheme="majorHAnsi" w:hAnsiTheme="majorHAnsi" w:cstheme="majorHAnsi"/>
          <w:sz w:val="28"/>
          <w:szCs w:val="28"/>
          <w:lang w:val="fr-FR"/>
        </w:rPr>
        <w:t xml:space="preserve"> </w:t>
      </w:r>
      <w:r w:rsidRPr="00A83D88">
        <w:rPr>
          <w:rFonts w:asciiTheme="majorHAnsi" w:hAnsiTheme="majorHAnsi" w:cstheme="majorHAnsi"/>
          <w:sz w:val="28"/>
          <w:szCs w:val="28"/>
          <w:lang w:val="fr-FR"/>
        </w:rPr>
        <w:t>trên</w:t>
      </w:r>
      <w:r w:rsidR="00F15176" w:rsidRPr="00A83D88">
        <w:rPr>
          <w:rFonts w:asciiTheme="majorHAnsi" w:hAnsiTheme="majorHAnsi" w:cstheme="majorHAnsi"/>
          <w:sz w:val="28"/>
          <w:szCs w:val="28"/>
          <w:lang w:val="fr-FR"/>
        </w:rPr>
        <w:t xml:space="preserve">, </w:t>
      </w:r>
      <w:r w:rsidR="00FC4270" w:rsidRPr="00A83D88">
        <w:rPr>
          <w:rFonts w:asciiTheme="majorHAnsi" w:hAnsiTheme="majorHAnsi" w:cstheme="majorHAnsi"/>
          <w:sz w:val="28"/>
          <w:szCs w:val="28"/>
          <w:lang w:val="fr-FR"/>
        </w:rPr>
        <w:t xml:space="preserve">trên hướng </w:t>
      </w:r>
      <w:r w:rsidRPr="00A83D88">
        <w:rPr>
          <w:rFonts w:asciiTheme="majorHAnsi" w:hAnsiTheme="majorHAnsi" w:cstheme="majorHAnsi"/>
          <w:sz w:val="28"/>
          <w:szCs w:val="28"/>
          <w:lang w:val="fr-FR"/>
        </w:rPr>
        <w:t>Đại đội 1, Tiểu đoàn 216</w:t>
      </w:r>
      <w:r w:rsidR="00FC4270" w:rsidRPr="00A83D88">
        <w:rPr>
          <w:rFonts w:asciiTheme="majorHAnsi" w:hAnsiTheme="majorHAnsi" w:cstheme="majorHAnsi"/>
          <w:sz w:val="28"/>
          <w:szCs w:val="28"/>
          <w:lang w:val="fr-FR"/>
        </w:rPr>
        <w:t xml:space="preserve">, </w:t>
      </w:r>
      <w:r w:rsidRPr="00A83D88">
        <w:rPr>
          <w:rFonts w:asciiTheme="majorHAnsi" w:hAnsiTheme="majorHAnsi" w:cstheme="majorHAnsi"/>
          <w:sz w:val="28"/>
          <w:szCs w:val="28"/>
          <w:lang w:val="fr-FR"/>
        </w:rPr>
        <w:t>địch sử dụng xe M113 đột kích</w:t>
      </w:r>
      <w:r w:rsidR="00220736" w:rsidRPr="00A83D88">
        <w:rPr>
          <w:rFonts w:asciiTheme="majorHAnsi" w:hAnsiTheme="majorHAnsi" w:cstheme="majorHAnsi"/>
          <w:sz w:val="28"/>
          <w:szCs w:val="28"/>
          <w:lang w:val="fr-FR"/>
        </w:rPr>
        <w:t xml:space="preserve">. Ta </w:t>
      </w:r>
      <w:r w:rsidRPr="00A83D88">
        <w:rPr>
          <w:rFonts w:asciiTheme="majorHAnsi" w:hAnsiTheme="majorHAnsi" w:cstheme="majorHAnsi"/>
          <w:sz w:val="28"/>
          <w:szCs w:val="28"/>
          <w:lang w:val="fr-FR"/>
        </w:rPr>
        <w:t xml:space="preserve">dùng súng phóng lựu bắn cháy </w:t>
      </w:r>
      <w:r w:rsidR="00CD0FE5" w:rsidRPr="00A83D88">
        <w:rPr>
          <w:rFonts w:asciiTheme="majorHAnsi" w:hAnsiTheme="majorHAnsi" w:cstheme="majorHAnsi"/>
          <w:sz w:val="28"/>
          <w:szCs w:val="28"/>
          <w:lang w:val="fr-FR"/>
        </w:rPr>
        <w:t>0</w:t>
      </w:r>
      <w:r w:rsidRPr="00A83D88">
        <w:rPr>
          <w:rFonts w:asciiTheme="majorHAnsi" w:hAnsiTheme="majorHAnsi" w:cstheme="majorHAnsi"/>
          <w:sz w:val="28"/>
          <w:szCs w:val="28"/>
          <w:lang w:val="fr-FR"/>
        </w:rPr>
        <w:t xml:space="preserve">1 xe M113 và toàn bộ lính trên xe, buộc các xe khác phải dừng lại. Nhận thấy 2/3 lực lượng quân dù đổ xuống ấp Tân Thới bị thương vong nặng, lực lượng thiết giáp và bộ binh </w:t>
      </w:r>
      <w:r w:rsidR="008E1AD6" w:rsidRPr="00A83D88">
        <w:rPr>
          <w:rFonts w:asciiTheme="majorHAnsi" w:hAnsiTheme="majorHAnsi" w:cstheme="majorHAnsi"/>
          <w:sz w:val="28"/>
          <w:szCs w:val="28"/>
          <w:lang w:val="fr-FR"/>
        </w:rPr>
        <w:t>tấn công</w:t>
      </w:r>
      <w:r w:rsidRPr="00A83D88">
        <w:rPr>
          <w:rFonts w:asciiTheme="majorHAnsi" w:hAnsiTheme="majorHAnsi" w:cstheme="majorHAnsi"/>
          <w:sz w:val="28"/>
          <w:szCs w:val="28"/>
          <w:lang w:val="fr-FR"/>
        </w:rPr>
        <w:t xml:space="preserve"> vào Ấp Bắc bị tổn thất lớn, mất sức chiến đấu</w:t>
      </w:r>
      <w:r w:rsidR="009B35C3" w:rsidRPr="00A83D88">
        <w:rPr>
          <w:rFonts w:asciiTheme="majorHAnsi" w:hAnsiTheme="majorHAnsi" w:cstheme="majorHAnsi"/>
          <w:sz w:val="28"/>
          <w:szCs w:val="28"/>
          <w:lang w:val="fr-FR"/>
        </w:rPr>
        <w:t>;</w:t>
      </w:r>
      <w:r w:rsidRPr="00A83D88">
        <w:rPr>
          <w:rFonts w:asciiTheme="majorHAnsi" w:hAnsiTheme="majorHAnsi" w:cstheme="majorHAnsi"/>
          <w:sz w:val="28"/>
          <w:szCs w:val="28"/>
          <w:lang w:val="fr-FR"/>
        </w:rPr>
        <w:t xml:space="preserve"> chỉ huy cuộc hành quân </w:t>
      </w:r>
      <w:r w:rsidR="008E1AD6" w:rsidRPr="00A83D88">
        <w:rPr>
          <w:rFonts w:asciiTheme="majorHAnsi" w:hAnsiTheme="majorHAnsi" w:cstheme="majorHAnsi"/>
          <w:sz w:val="28"/>
          <w:szCs w:val="28"/>
          <w:lang w:val="fr-FR"/>
        </w:rPr>
        <w:t xml:space="preserve">của địch </w:t>
      </w:r>
      <w:r w:rsidRPr="00A83D88">
        <w:rPr>
          <w:rFonts w:asciiTheme="majorHAnsi" w:hAnsiTheme="majorHAnsi" w:cstheme="majorHAnsi"/>
          <w:sz w:val="28"/>
          <w:szCs w:val="28"/>
          <w:lang w:val="fr-FR"/>
        </w:rPr>
        <w:t>đã cho lực lượng quân dù đổ bộ xuống khu vực Miếu Hội và lệnh</w:t>
      </w:r>
      <w:r w:rsidR="00B67E07" w:rsidRPr="00A83D88">
        <w:rPr>
          <w:rFonts w:asciiTheme="majorHAnsi" w:hAnsiTheme="majorHAnsi" w:cstheme="majorHAnsi"/>
          <w:sz w:val="28"/>
          <w:szCs w:val="28"/>
          <w:lang w:val="fr-FR"/>
        </w:rPr>
        <w:t xml:space="preserve"> cho các lực lượng</w:t>
      </w:r>
      <w:r w:rsidRPr="00A83D88">
        <w:rPr>
          <w:rFonts w:asciiTheme="majorHAnsi" w:hAnsiTheme="majorHAnsi" w:cstheme="majorHAnsi"/>
          <w:sz w:val="28"/>
          <w:szCs w:val="28"/>
          <w:lang w:val="fr-FR"/>
        </w:rPr>
        <w:t xml:space="preserve"> </w:t>
      </w:r>
      <w:r w:rsidR="007D15C3" w:rsidRPr="00A83D88">
        <w:rPr>
          <w:rFonts w:asciiTheme="majorHAnsi" w:hAnsiTheme="majorHAnsi" w:cstheme="majorHAnsi"/>
          <w:sz w:val="28"/>
          <w:szCs w:val="28"/>
          <w:lang w:val="fr-FR"/>
        </w:rPr>
        <w:t>rút lui</w:t>
      </w:r>
      <w:r w:rsidRPr="00A83D88">
        <w:rPr>
          <w:rFonts w:asciiTheme="majorHAnsi" w:hAnsiTheme="majorHAnsi" w:cstheme="majorHAnsi"/>
          <w:sz w:val="28"/>
          <w:szCs w:val="28"/>
          <w:lang w:val="fr-FR"/>
        </w:rPr>
        <w:t>.</w:t>
      </w:r>
    </w:p>
    <w:p w14:paraId="34F933DC" w14:textId="77777777" w:rsidR="00942B2D" w:rsidRPr="00A83D88" w:rsidRDefault="00942B2D" w:rsidP="00881B5D">
      <w:pPr>
        <w:spacing w:before="120" w:after="120" w:line="360" w:lineRule="exact"/>
        <w:ind w:firstLine="720"/>
        <w:jc w:val="both"/>
        <w:rPr>
          <w:rFonts w:asciiTheme="majorHAnsi" w:hAnsiTheme="majorHAnsi" w:cstheme="majorHAnsi"/>
          <w:i/>
          <w:sz w:val="28"/>
          <w:szCs w:val="28"/>
          <w:lang w:val="fr-FR"/>
        </w:rPr>
      </w:pPr>
      <w:r w:rsidRPr="00A83D88">
        <w:rPr>
          <w:rFonts w:asciiTheme="majorHAnsi" w:hAnsiTheme="majorHAnsi" w:cstheme="majorHAnsi"/>
          <w:i/>
          <w:sz w:val="28"/>
          <w:szCs w:val="28"/>
          <w:lang w:val="fr-FR"/>
        </w:rPr>
        <w:t>b) Kết quả trận Ấp Bắc</w:t>
      </w:r>
    </w:p>
    <w:p w14:paraId="5747479A" w14:textId="677DBF5A" w:rsidR="00942B2D" w:rsidRPr="00A83D88" w:rsidRDefault="008B3B44" w:rsidP="00881B5D">
      <w:pPr>
        <w:pStyle w:val="NormalWeb"/>
        <w:shd w:val="clear" w:color="auto" w:fill="FFFFFF"/>
        <w:spacing w:before="120" w:beforeAutospacing="0" w:after="120" w:afterAutospacing="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 xml:space="preserve">Sau </w:t>
      </w:r>
      <w:r w:rsidR="00A66B91" w:rsidRPr="00A83D88">
        <w:rPr>
          <w:rFonts w:asciiTheme="majorHAnsi" w:hAnsiTheme="majorHAnsi" w:cstheme="majorHAnsi"/>
          <w:sz w:val="28"/>
          <w:szCs w:val="28"/>
          <w:lang w:val="fr-FR"/>
        </w:rPr>
        <w:t>một ngày</w:t>
      </w:r>
      <w:r w:rsidRPr="00A83D88">
        <w:rPr>
          <w:rFonts w:asciiTheme="majorHAnsi" w:hAnsiTheme="majorHAnsi" w:cstheme="majorHAnsi"/>
          <w:sz w:val="28"/>
          <w:szCs w:val="28"/>
          <w:lang w:val="fr-FR"/>
        </w:rPr>
        <w:t xml:space="preserve"> chiến đấu kiên cường, </w:t>
      </w:r>
      <w:r w:rsidR="00E971F4" w:rsidRPr="00A83D88">
        <w:rPr>
          <w:rFonts w:asciiTheme="majorHAnsi" w:hAnsiTheme="majorHAnsi" w:cstheme="majorHAnsi"/>
          <w:sz w:val="28"/>
          <w:szCs w:val="28"/>
          <w:lang w:val="fr-FR"/>
        </w:rPr>
        <w:t>căng thẳng, quyết liệt</w:t>
      </w:r>
      <w:r w:rsidRPr="00A83D88">
        <w:rPr>
          <w:rFonts w:asciiTheme="majorHAnsi" w:hAnsiTheme="majorHAnsi" w:cstheme="majorHAnsi"/>
          <w:sz w:val="28"/>
          <w:szCs w:val="28"/>
          <w:lang w:val="fr-FR"/>
        </w:rPr>
        <w:t xml:space="preserve">, quân ta đã đánh bại 5 đợt tiến công của Mỹ - ngụy, hoàn thành thắng lợi nhiệm vụ được giao. Ban Chỉ huy trận đánh đã quyết định rút toàn bộ lực lượng ra khỏi Ấp Bắc, về căn cứ tỉnh ở Hưng Thạnh để bảo toàn lực lượng. </w:t>
      </w:r>
      <w:r w:rsidR="009B3761" w:rsidRPr="00A83D88">
        <w:rPr>
          <w:rFonts w:asciiTheme="majorHAnsi" w:hAnsiTheme="majorHAnsi" w:cstheme="majorHAnsi"/>
          <w:sz w:val="28"/>
          <w:szCs w:val="28"/>
          <w:lang w:val="fr-FR"/>
        </w:rPr>
        <w:t>Trong trận</w:t>
      </w:r>
      <w:r w:rsidR="00942B2D" w:rsidRPr="00A83D88">
        <w:rPr>
          <w:rFonts w:asciiTheme="majorHAnsi" w:hAnsiTheme="majorHAnsi" w:cstheme="majorHAnsi"/>
          <w:sz w:val="28"/>
          <w:szCs w:val="28"/>
          <w:lang w:val="fr-FR"/>
        </w:rPr>
        <w:t xml:space="preserve"> chiến đấu ác liệt</w:t>
      </w:r>
      <w:r w:rsidR="009B3761" w:rsidRPr="00A83D88">
        <w:rPr>
          <w:rFonts w:asciiTheme="majorHAnsi" w:hAnsiTheme="majorHAnsi" w:cstheme="majorHAnsi"/>
          <w:sz w:val="28"/>
          <w:szCs w:val="28"/>
          <w:lang w:val="fr-FR"/>
        </w:rPr>
        <w:t xml:space="preserve"> này</w:t>
      </w:r>
      <w:r w:rsidR="00942B2D" w:rsidRPr="00A83D88">
        <w:rPr>
          <w:rFonts w:asciiTheme="majorHAnsi" w:hAnsiTheme="majorHAnsi" w:cstheme="majorHAnsi"/>
          <w:sz w:val="28"/>
          <w:szCs w:val="28"/>
          <w:lang w:val="fr-FR"/>
        </w:rPr>
        <w:t xml:space="preserve">, quân và dân Ấp Bắc đã </w:t>
      </w:r>
      <w:r w:rsidR="00E971F4" w:rsidRPr="00A83D88">
        <w:rPr>
          <w:rFonts w:asciiTheme="majorHAnsi" w:hAnsiTheme="majorHAnsi" w:cstheme="majorHAnsi"/>
          <w:sz w:val="28"/>
          <w:szCs w:val="28"/>
          <w:lang w:val="fr-FR"/>
        </w:rPr>
        <w:t>mưu trí, anh dũng</w:t>
      </w:r>
      <w:r w:rsidR="004633ED" w:rsidRPr="00A83D88">
        <w:rPr>
          <w:rFonts w:asciiTheme="majorHAnsi" w:hAnsiTheme="majorHAnsi" w:cstheme="majorHAnsi"/>
          <w:sz w:val="28"/>
          <w:szCs w:val="28"/>
          <w:lang w:val="fr-FR"/>
        </w:rPr>
        <w:t>,</w:t>
      </w:r>
      <w:r w:rsidR="00E971F4" w:rsidRPr="00A83D88">
        <w:rPr>
          <w:rFonts w:asciiTheme="majorHAnsi" w:hAnsiTheme="majorHAnsi" w:cstheme="majorHAnsi"/>
          <w:sz w:val="28"/>
          <w:szCs w:val="28"/>
          <w:lang w:val="fr-FR"/>
        </w:rPr>
        <w:t xml:space="preserve"> </w:t>
      </w:r>
      <w:r w:rsidR="00942B2D" w:rsidRPr="00A83D88">
        <w:rPr>
          <w:rFonts w:asciiTheme="majorHAnsi" w:hAnsiTheme="majorHAnsi" w:cstheme="majorHAnsi"/>
          <w:sz w:val="28"/>
          <w:szCs w:val="28"/>
          <w:lang w:val="fr-FR"/>
        </w:rPr>
        <w:t>tiêu diệt và làm bị thương 450 tên địch (</w:t>
      </w:r>
      <w:r w:rsidR="00703B6E" w:rsidRPr="00A83D88">
        <w:rPr>
          <w:rFonts w:asciiTheme="majorHAnsi" w:hAnsiTheme="majorHAnsi" w:cstheme="majorHAnsi"/>
          <w:sz w:val="28"/>
          <w:szCs w:val="28"/>
          <w:lang w:val="fr-FR"/>
        </w:rPr>
        <w:t xml:space="preserve">trong đó </w:t>
      </w:r>
      <w:r w:rsidR="00942B2D" w:rsidRPr="00A83D88">
        <w:rPr>
          <w:rFonts w:asciiTheme="majorHAnsi" w:hAnsiTheme="majorHAnsi" w:cstheme="majorHAnsi"/>
          <w:sz w:val="28"/>
          <w:szCs w:val="28"/>
          <w:lang w:val="fr-FR"/>
        </w:rPr>
        <w:t xml:space="preserve">có 11 cố vấn và nhân viên kỹ thuật Mỹ), bắn rơi 5 máy bay trực thăng, </w:t>
      </w:r>
      <w:r w:rsidR="00A66B91" w:rsidRPr="00A83D88">
        <w:rPr>
          <w:rFonts w:asciiTheme="majorHAnsi" w:hAnsiTheme="majorHAnsi" w:cstheme="majorHAnsi"/>
          <w:sz w:val="28"/>
          <w:szCs w:val="28"/>
          <w:lang w:val="fr-FR"/>
        </w:rPr>
        <w:t>bắn</w:t>
      </w:r>
      <w:r w:rsidR="007C797F" w:rsidRPr="00A83D88">
        <w:rPr>
          <w:rFonts w:asciiTheme="majorHAnsi" w:hAnsiTheme="majorHAnsi" w:cstheme="majorHAnsi"/>
          <w:sz w:val="28"/>
          <w:szCs w:val="28"/>
          <w:lang w:val="fr-FR"/>
        </w:rPr>
        <w:t xml:space="preserve"> </w:t>
      </w:r>
      <w:r w:rsidR="004633ED" w:rsidRPr="00A83D88">
        <w:rPr>
          <w:rFonts w:asciiTheme="majorHAnsi" w:hAnsiTheme="majorHAnsi" w:cstheme="majorHAnsi"/>
          <w:sz w:val="28"/>
          <w:szCs w:val="28"/>
          <w:lang w:val="fr-FR"/>
        </w:rPr>
        <w:t xml:space="preserve">hư </w:t>
      </w:r>
      <w:r w:rsidR="007C797F" w:rsidRPr="00A83D88">
        <w:rPr>
          <w:rFonts w:asciiTheme="majorHAnsi" w:hAnsiTheme="majorHAnsi" w:cstheme="majorHAnsi"/>
          <w:sz w:val="28"/>
          <w:szCs w:val="28"/>
          <w:lang w:val="fr-FR"/>
        </w:rPr>
        <w:t>hỏng</w:t>
      </w:r>
      <w:r w:rsidR="00942B2D" w:rsidRPr="00A83D88">
        <w:rPr>
          <w:rFonts w:asciiTheme="majorHAnsi" w:hAnsiTheme="majorHAnsi" w:cstheme="majorHAnsi"/>
          <w:sz w:val="28"/>
          <w:szCs w:val="28"/>
          <w:lang w:val="fr-FR"/>
        </w:rPr>
        <w:t xml:space="preserve"> nhiều chiếc khác</w:t>
      </w:r>
      <w:r w:rsidR="007C797F" w:rsidRPr="00A83D88">
        <w:rPr>
          <w:rFonts w:asciiTheme="majorHAnsi" w:hAnsiTheme="majorHAnsi" w:cstheme="majorHAnsi"/>
          <w:sz w:val="28"/>
          <w:szCs w:val="28"/>
          <w:lang w:val="fr-FR"/>
        </w:rPr>
        <w:t>;</w:t>
      </w:r>
      <w:r w:rsidR="00942B2D" w:rsidRPr="00A83D88">
        <w:rPr>
          <w:rFonts w:asciiTheme="majorHAnsi" w:hAnsiTheme="majorHAnsi" w:cstheme="majorHAnsi"/>
          <w:sz w:val="28"/>
          <w:szCs w:val="28"/>
          <w:lang w:val="fr-FR"/>
        </w:rPr>
        <w:t xml:space="preserve"> phá hủy 3 xe bọc thép M113, đánh chìm </w:t>
      </w:r>
      <w:r w:rsidR="00A7713B" w:rsidRPr="00A83D88">
        <w:rPr>
          <w:rFonts w:asciiTheme="majorHAnsi" w:hAnsiTheme="majorHAnsi" w:cstheme="majorHAnsi"/>
          <w:sz w:val="28"/>
          <w:szCs w:val="28"/>
          <w:lang w:val="fr-FR"/>
        </w:rPr>
        <w:t>0</w:t>
      </w:r>
      <w:r w:rsidR="00942B2D" w:rsidRPr="00A83D88">
        <w:rPr>
          <w:rFonts w:asciiTheme="majorHAnsi" w:hAnsiTheme="majorHAnsi" w:cstheme="majorHAnsi"/>
          <w:sz w:val="28"/>
          <w:szCs w:val="28"/>
          <w:lang w:val="fr-FR"/>
        </w:rPr>
        <w:t>1 tàu chiến trên sông. Bộ đội và du kích chỉ sử dụng khoảng 5.000 viên đạn các loại.</w:t>
      </w:r>
    </w:p>
    <w:p w14:paraId="6492C020" w14:textId="77777777" w:rsidR="00942B2D" w:rsidRPr="00A83D88" w:rsidRDefault="00942B2D"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II. NGUYÊN NHÂN THẮNG LỢI VÀ Ý NGHĨA LỊCH SỬ</w:t>
      </w:r>
    </w:p>
    <w:p w14:paraId="6CE17C04" w14:textId="77777777" w:rsidR="00942B2D" w:rsidRPr="00A83D88" w:rsidRDefault="00942B2D" w:rsidP="00881B5D">
      <w:pPr>
        <w:spacing w:before="120" w:after="120" w:line="360" w:lineRule="exact"/>
        <w:ind w:firstLine="720"/>
        <w:jc w:val="both"/>
        <w:rPr>
          <w:rFonts w:asciiTheme="majorHAnsi" w:hAnsiTheme="majorHAnsi" w:cstheme="majorHAnsi"/>
          <w:b/>
          <w:sz w:val="28"/>
          <w:szCs w:val="28"/>
          <w:lang w:val="fr-FR"/>
        </w:rPr>
      </w:pPr>
      <w:r w:rsidRPr="00A83D88">
        <w:rPr>
          <w:rFonts w:asciiTheme="majorHAnsi" w:hAnsiTheme="majorHAnsi" w:cstheme="majorHAnsi"/>
          <w:b/>
          <w:sz w:val="28"/>
          <w:szCs w:val="28"/>
          <w:lang w:val="fr-FR"/>
        </w:rPr>
        <w:t>1. Nguyên nhân thắng lợi</w:t>
      </w:r>
    </w:p>
    <w:p w14:paraId="215F90FA" w14:textId="0551CBE5" w:rsidR="00942B2D" w:rsidRPr="00A83D88" w:rsidRDefault="00942B2D"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 xml:space="preserve">Chiến thắng Ấp Bắc 1963 </w:t>
      </w:r>
      <w:r w:rsidR="00CF7F8E" w:rsidRPr="00A83D88">
        <w:rPr>
          <w:rFonts w:asciiTheme="majorHAnsi" w:hAnsiTheme="majorHAnsi" w:cstheme="majorHAnsi"/>
          <w:sz w:val="28"/>
          <w:szCs w:val="28"/>
          <w:lang w:val="fr-FR"/>
        </w:rPr>
        <w:t>đã đi vào lịch sử cuộc kháng chiến chống Mỹ cứu nước như</w:t>
      </w:r>
      <w:r w:rsidR="007C6E60" w:rsidRPr="00A83D88">
        <w:rPr>
          <w:rFonts w:asciiTheme="majorHAnsi" w:hAnsiTheme="majorHAnsi" w:cstheme="majorHAnsi"/>
          <w:sz w:val="28"/>
          <w:szCs w:val="28"/>
          <w:lang w:val="fr-FR"/>
        </w:rPr>
        <w:t xml:space="preserve"> một</w:t>
      </w:r>
      <w:r w:rsidRPr="00A83D88">
        <w:rPr>
          <w:rFonts w:asciiTheme="majorHAnsi" w:hAnsiTheme="majorHAnsi" w:cstheme="majorHAnsi"/>
          <w:sz w:val="28"/>
          <w:szCs w:val="28"/>
          <w:lang w:val="fr-FR"/>
        </w:rPr>
        <w:t xml:space="preserve"> trong những chiến công oanh liệt</w:t>
      </w:r>
      <w:r w:rsidR="007F3FF5" w:rsidRPr="00A83D88">
        <w:rPr>
          <w:rFonts w:asciiTheme="majorHAnsi" w:hAnsiTheme="majorHAnsi" w:cstheme="majorHAnsi"/>
          <w:sz w:val="28"/>
          <w:szCs w:val="28"/>
          <w:lang w:val="fr-FR"/>
        </w:rPr>
        <w:t xml:space="preserve">, </w:t>
      </w:r>
      <w:r w:rsidR="007C6E60" w:rsidRPr="00A83D88">
        <w:rPr>
          <w:rFonts w:asciiTheme="majorHAnsi" w:hAnsiTheme="majorHAnsi" w:cstheme="majorHAnsi"/>
          <w:sz w:val="28"/>
          <w:szCs w:val="28"/>
          <w:lang w:val="fr-FR"/>
        </w:rPr>
        <w:t>có ý nghĩa to lớn</w:t>
      </w:r>
      <w:r w:rsidR="00CF7F8E" w:rsidRPr="00A83D88">
        <w:rPr>
          <w:rFonts w:asciiTheme="majorHAnsi" w:hAnsiTheme="majorHAnsi" w:cstheme="majorHAnsi"/>
          <w:sz w:val="28"/>
          <w:szCs w:val="28"/>
          <w:lang w:val="fr-FR"/>
        </w:rPr>
        <w:t>, cổ vũ ph</w:t>
      </w:r>
      <w:r w:rsidR="00634BAC" w:rsidRPr="00A83D88">
        <w:rPr>
          <w:rFonts w:asciiTheme="majorHAnsi" w:hAnsiTheme="majorHAnsi" w:cstheme="majorHAnsi"/>
          <w:sz w:val="28"/>
          <w:szCs w:val="28"/>
          <w:lang w:val="fr-FR"/>
        </w:rPr>
        <w:t>o</w:t>
      </w:r>
      <w:r w:rsidR="00CF7F8E" w:rsidRPr="00A83D88">
        <w:rPr>
          <w:rFonts w:asciiTheme="majorHAnsi" w:hAnsiTheme="majorHAnsi" w:cstheme="majorHAnsi"/>
          <w:sz w:val="28"/>
          <w:szCs w:val="28"/>
          <w:lang w:val="fr-FR"/>
        </w:rPr>
        <w:t xml:space="preserve">ng trào </w:t>
      </w:r>
      <w:r w:rsidR="003A6C5D" w:rsidRPr="00A83D88">
        <w:rPr>
          <w:rFonts w:asciiTheme="majorHAnsi" w:hAnsiTheme="majorHAnsi" w:cstheme="majorHAnsi"/>
          <w:sz w:val="28"/>
          <w:szCs w:val="28"/>
          <w:lang w:val="fr-FR"/>
        </w:rPr>
        <w:t>đấu tranh cách mạng và</w:t>
      </w:r>
      <w:r w:rsidR="00CC1CA7" w:rsidRPr="00A83D88">
        <w:rPr>
          <w:rFonts w:asciiTheme="majorHAnsi" w:hAnsiTheme="majorHAnsi" w:cstheme="majorHAnsi"/>
          <w:sz w:val="28"/>
          <w:szCs w:val="28"/>
          <w:lang w:val="fr-FR"/>
        </w:rPr>
        <w:t xml:space="preserve"> </w:t>
      </w:r>
      <w:r w:rsidRPr="00A83D88">
        <w:rPr>
          <w:rFonts w:asciiTheme="majorHAnsi" w:hAnsiTheme="majorHAnsi" w:cstheme="majorHAnsi"/>
          <w:sz w:val="28"/>
          <w:szCs w:val="28"/>
          <w:lang w:val="fr-FR"/>
        </w:rPr>
        <w:t>mở ra khả năng mới cho cách mạng</w:t>
      </w:r>
      <w:r w:rsidR="00D760D0" w:rsidRPr="00A83D88">
        <w:rPr>
          <w:rFonts w:asciiTheme="majorHAnsi" w:hAnsiTheme="majorHAnsi" w:cstheme="majorHAnsi"/>
          <w:sz w:val="28"/>
          <w:szCs w:val="28"/>
          <w:lang w:val="fr-FR"/>
        </w:rPr>
        <w:t xml:space="preserve"> </w:t>
      </w:r>
      <w:r w:rsidRPr="00A83D88">
        <w:rPr>
          <w:rFonts w:asciiTheme="majorHAnsi" w:hAnsiTheme="majorHAnsi" w:cstheme="majorHAnsi"/>
          <w:sz w:val="28"/>
          <w:szCs w:val="28"/>
          <w:lang w:val="fr-FR"/>
        </w:rPr>
        <w:t>miền Nam tiến lên đánh bại hoàn toàn chiến lược “Chiến tranh đặc biệt” của đế quốc Mỹ</w:t>
      </w:r>
      <w:r w:rsidR="001D041D" w:rsidRPr="00A83D88">
        <w:rPr>
          <w:rFonts w:asciiTheme="majorHAnsi" w:hAnsiTheme="majorHAnsi" w:cstheme="majorHAnsi"/>
          <w:sz w:val="28"/>
          <w:szCs w:val="28"/>
          <w:lang w:val="fr-FR"/>
        </w:rPr>
        <w:t xml:space="preserve"> xâm lược</w:t>
      </w:r>
      <w:r w:rsidRPr="00A83D88">
        <w:rPr>
          <w:rFonts w:asciiTheme="majorHAnsi" w:hAnsiTheme="majorHAnsi" w:cstheme="majorHAnsi"/>
          <w:sz w:val="28"/>
          <w:szCs w:val="28"/>
          <w:lang w:val="fr-FR"/>
        </w:rPr>
        <w:t>.</w:t>
      </w:r>
      <w:r w:rsidR="00865A1A" w:rsidRPr="00A83D88">
        <w:rPr>
          <w:rFonts w:asciiTheme="majorHAnsi" w:hAnsiTheme="majorHAnsi" w:cstheme="majorHAnsi"/>
          <w:sz w:val="28"/>
          <w:szCs w:val="28"/>
          <w:lang w:val="fr-FR"/>
        </w:rPr>
        <w:t xml:space="preserve"> </w:t>
      </w:r>
      <w:r w:rsidRPr="00A83D88">
        <w:rPr>
          <w:rFonts w:asciiTheme="majorHAnsi" w:hAnsiTheme="majorHAnsi" w:cstheme="majorHAnsi"/>
          <w:sz w:val="28"/>
          <w:szCs w:val="28"/>
          <w:lang w:val="fr-FR"/>
        </w:rPr>
        <w:t>Chiến thắng đó được xuất phát từ nhiều nguyên nhân, trong đó có những nguyên nhân cơ bản sau:</w:t>
      </w:r>
    </w:p>
    <w:p w14:paraId="5D21C446" w14:textId="3EFD1DDE" w:rsidR="003A6C5D" w:rsidRPr="00A83D88" w:rsidRDefault="00CC1CA7" w:rsidP="00881B5D">
      <w:pPr>
        <w:spacing w:before="120" w:after="120" w:line="360" w:lineRule="exact"/>
        <w:ind w:firstLine="720"/>
        <w:jc w:val="both"/>
        <w:rPr>
          <w:rFonts w:asciiTheme="majorHAnsi" w:hAnsiTheme="majorHAnsi" w:cstheme="majorHAnsi"/>
          <w:iCs/>
          <w:spacing w:val="-4"/>
          <w:sz w:val="28"/>
          <w:szCs w:val="28"/>
          <w:lang w:val="fr-FR"/>
        </w:rPr>
      </w:pPr>
      <w:r w:rsidRPr="00A83D88">
        <w:rPr>
          <w:rFonts w:asciiTheme="majorHAnsi" w:hAnsiTheme="majorHAnsi" w:cstheme="majorHAnsi"/>
          <w:b/>
          <w:bCs/>
          <w:i/>
          <w:spacing w:val="-4"/>
          <w:sz w:val="28"/>
          <w:szCs w:val="28"/>
          <w:lang w:val="fr-FR"/>
        </w:rPr>
        <w:t>Thứ nhất,</w:t>
      </w:r>
      <w:r w:rsidR="00942B2D" w:rsidRPr="00A83D88">
        <w:rPr>
          <w:rFonts w:asciiTheme="majorHAnsi" w:hAnsiTheme="majorHAnsi" w:cstheme="majorHAnsi"/>
          <w:i/>
          <w:spacing w:val="-4"/>
          <w:sz w:val="28"/>
          <w:szCs w:val="28"/>
          <w:lang w:val="fr-FR"/>
        </w:rPr>
        <w:t xml:space="preserve"> </w:t>
      </w:r>
      <w:r w:rsidR="003A6C5D" w:rsidRPr="00A83D88">
        <w:rPr>
          <w:rFonts w:asciiTheme="majorHAnsi" w:hAnsiTheme="majorHAnsi" w:cstheme="majorHAnsi"/>
          <w:i/>
          <w:iCs/>
          <w:spacing w:val="-4"/>
          <w:sz w:val="28"/>
          <w:szCs w:val="28"/>
          <w:lang w:val="fr-FR"/>
        </w:rPr>
        <w:t>Chiến thắng Ấp Bắc - Thành công về sự lãnh đạo đúng đắn của Trung ương Đảng, Tổng Quân ủy, Trung ương Cục miền Nam, mà trực tiếp là Quân khu ủy và Bộ Tư lệnh Quân khu 8, Tỉnh ủy và Ban Chỉ huy quân sự tỉnh Mỹ Tho</w:t>
      </w:r>
    </w:p>
    <w:p w14:paraId="737390A0" w14:textId="34C9B75B" w:rsidR="003A6C5D" w:rsidRPr="00A83D88" w:rsidRDefault="003A6C5D" w:rsidP="00881B5D">
      <w:pPr>
        <w:spacing w:before="120" w:after="120" w:line="360" w:lineRule="exact"/>
        <w:ind w:firstLine="720"/>
        <w:jc w:val="both"/>
        <w:rPr>
          <w:rFonts w:asciiTheme="majorHAnsi" w:hAnsiTheme="majorHAnsi" w:cstheme="majorHAnsi"/>
          <w:iCs/>
          <w:sz w:val="28"/>
          <w:szCs w:val="28"/>
          <w:lang w:val="fr-FR"/>
        </w:rPr>
      </w:pPr>
      <w:r w:rsidRPr="00A83D88">
        <w:rPr>
          <w:rFonts w:asciiTheme="majorHAnsi" w:hAnsiTheme="majorHAnsi" w:cstheme="majorHAnsi"/>
          <w:iCs/>
          <w:sz w:val="28"/>
          <w:szCs w:val="28"/>
          <w:lang w:val="fr-FR"/>
        </w:rPr>
        <w:t xml:space="preserve">Sự lãnh đạo đúng đắn, sáng suốt, tài tình của Trung ương Đảng, Tổng Quân ủy, Trung ương Cục miền Nam được thể hiện trước hết </w:t>
      </w:r>
      <w:r w:rsidR="00A30FC2" w:rsidRPr="00A83D88">
        <w:rPr>
          <w:rFonts w:asciiTheme="majorHAnsi" w:hAnsiTheme="majorHAnsi" w:cstheme="majorHAnsi"/>
          <w:iCs/>
          <w:sz w:val="28"/>
          <w:szCs w:val="28"/>
          <w:lang w:val="fr-FR"/>
        </w:rPr>
        <w:t xml:space="preserve">là </w:t>
      </w:r>
      <w:r w:rsidRPr="00A83D88">
        <w:rPr>
          <w:rFonts w:asciiTheme="majorHAnsi" w:hAnsiTheme="majorHAnsi" w:cstheme="majorHAnsi"/>
          <w:iCs/>
          <w:sz w:val="28"/>
          <w:szCs w:val="28"/>
          <w:lang w:val="fr-FR"/>
        </w:rPr>
        <w:t xml:space="preserve">định ra </w:t>
      </w:r>
      <w:r w:rsidR="00634BAC" w:rsidRPr="00A83D88">
        <w:rPr>
          <w:rFonts w:asciiTheme="majorHAnsi" w:hAnsiTheme="majorHAnsi" w:cstheme="majorHAnsi"/>
          <w:iCs/>
          <w:sz w:val="28"/>
          <w:szCs w:val="28"/>
          <w:lang w:val="fr-FR"/>
        </w:rPr>
        <w:t xml:space="preserve">chủ trương, </w:t>
      </w:r>
      <w:r w:rsidRPr="00A83D88">
        <w:rPr>
          <w:rFonts w:asciiTheme="majorHAnsi" w:hAnsiTheme="majorHAnsi" w:cstheme="majorHAnsi"/>
          <w:iCs/>
          <w:sz w:val="28"/>
          <w:szCs w:val="28"/>
          <w:lang w:val="fr-FR"/>
        </w:rPr>
        <w:t>đường lối</w:t>
      </w:r>
      <w:r w:rsidR="00634BAC" w:rsidRPr="00A83D88">
        <w:rPr>
          <w:rFonts w:asciiTheme="majorHAnsi" w:hAnsiTheme="majorHAnsi" w:cstheme="majorHAnsi"/>
          <w:iCs/>
          <w:sz w:val="28"/>
          <w:szCs w:val="28"/>
          <w:lang w:val="fr-FR"/>
        </w:rPr>
        <w:t xml:space="preserve"> </w:t>
      </w:r>
      <w:r w:rsidRPr="00A83D88">
        <w:rPr>
          <w:rFonts w:asciiTheme="majorHAnsi" w:hAnsiTheme="majorHAnsi" w:cstheme="majorHAnsi"/>
          <w:iCs/>
          <w:sz w:val="28"/>
          <w:szCs w:val="28"/>
          <w:lang w:val="fr-FR"/>
        </w:rPr>
        <w:t>lãnh đạo kháng chiến đúng đắn. Đó là chủ trương:</w:t>
      </w:r>
      <w:r w:rsidR="00AB5D2B" w:rsidRPr="00A83D88">
        <w:rPr>
          <w:rFonts w:asciiTheme="majorHAnsi" w:hAnsiTheme="majorHAnsi" w:cstheme="majorHAnsi"/>
          <w:iCs/>
          <w:sz w:val="28"/>
          <w:szCs w:val="28"/>
          <w:lang w:val="fr-FR"/>
        </w:rPr>
        <w:t xml:space="preserve"> </w:t>
      </w:r>
      <w:r w:rsidRPr="00A83D88">
        <w:rPr>
          <w:rFonts w:asciiTheme="majorHAnsi" w:hAnsiTheme="majorHAnsi" w:cstheme="majorHAnsi"/>
          <w:iCs/>
          <w:sz w:val="28"/>
          <w:szCs w:val="28"/>
          <w:lang w:val="fr-FR"/>
        </w:rPr>
        <w:t>“Ra sức xây dựng mau chóng lực lượng của ta về cả hai mặt chính trị và quân sự, tập hợp đông đảo lực lượng cách mạng trong Mặt trận Dân tộc giải phóng, phát động phong trào đấu tranh chính trị mạnh mẽ của quần chúng, tích cực tiêu diệt sinh lực địch, bảo tồn và phát triển lực lượng của ta...”</w:t>
      </w:r>
      <w:r w:rsidRPr="00A83D88">
        <w:rPr>
          <w:rFonts w:asciiTheme="majorHAnsi" w:hAnsiTheme="majorHAnsi" w:cstheme="majorHAnsi"/>
          <w:iCs/>
          <w:sz w:val="28"/>
          <w:szCs w:val="28"/>
          <w:vertAlign w:val="superscript"/>
        </w:rPr>
        <w:footnoteReference w:id="4"/>
      </w:r>
      <w:r w:rsidRPr="00A83D88">
        <w:rPr>
          <w:rFonts w:asciiTheme="majorHAnsi" w:hAnsiTheme="majorHAnsi" w:cstheme="majorHAnsi"/>
          <w:iCs/>
          <w:sz w:val="28"/>
          <w:szCs w:val="28"/>
          <w:lang w:val="fr-FR"/>
        </w:rPr>
        <w:t xml:space="preserve">, “Đẩy mạnh hơn nữa đấu tranh chính trị, đồng thời </w:t>
      </w:r>
      <w:r w:rsidRPr="00A83D88">
        <w:rPr>
          <w:rFonts w:asciiTheme="majorHAnsi" w:hAnsiTheme="majorHAnsi" w:cstheme="majorHAnsi"/>
          <w:iCs/>
          <w:sz w:val="28"/>
          <w:szCs w:val="28"/>
          <w:lang w:val="fr-FR"/>
        </w:rPr>
        <w:lastRenderedPageBreak/>
        <w:t>đẩy mạnh đấu tranh vũ trang lên song song với đấu tranh chính trị, tấn công địch bằng cả hai mặt chính trị và quân sự”</w:t>
      </w:r>
      <w:r w:rsidRPr="00A83D88">
        <w:rPr>
          <w:rFonts w:asciiTheme="majorHAnsi" w:hAnsiTheme="majorHAnsi" w:cstheme="majorHAnsi"/>
          <w:iCs/>
          <w:sz w:val="28"/>
          <w:szCs w:val="28"/>
          <w:vertAlign w:val="superscript"/>
        </w:rPr>
        <w:footnoteReference w:id="5"/>
      </w:r>
      <w:r w:rsidR="00A30FC2" w:rsidRPr="00A83D88">
        <w:rPr>
          <w:rFonts w:asciiTheme="majorHAnsi" w:hAnsiTheme="majorHAnsi" w:cstheme="majorHAnsi"/>
          <w:iCs/>
          <w:sz w:val="28"/>
          <w:szCs w:val="28"/>
          <w:lang w:val="fr-FR"/>
        </w:rPr>
        <w:t>; t</w:t>
      </w:r>
      <w:r w:rsidRPr="00A83D88">
        <w:rPr>
          <w:rFonts w:asciiTheme="majorHAnsi" w:hAnsiTheme="majorHAnsi" w:cstheme="majorHAnsi"/>
          <w:iCs/>
          <w:sz w:val="28"/>
          <w:szCs w:val="28"/>
          <w:lang w:val="fr-FR"/>
        </w:rPr>
        <w:t xml:space="preserve">ổ chức giao nhiệm vụ cho lực lượng vũ trang miền Nam </w:t>
      </w:r>
      <w:bookmarkStart w:id="0" w:name="_Hlk115504762"/>
      <w:r w:rsidRPr="00A83D88">
        <w:rPr>
          <w:rFonts w:asciiTheme="majorHAnsi" w:hAnsiTheme="majorHAnsi" w:cstheme="majorHAnsi"/>
          <w:iCs/>
          <w:sz w:val="28"/>
          <w:szCs w:val="28"/>
        </w:rPr>
        <w:t>trực tiếp chỉ đạo phong trào đấu tranh vũ trang cách mạng ở miền Nam</w:t>
      </w:r>
      <w:r w:rsidRPr="00A83D88">
        <w:rPr>
          <w:rFonts w:asciiTheme="majorHAnsi" w:hAnsiTheme="majorHAnsi" w:cstheme="majorHAnsi"/>
          <w:iCs/>
          <w:sz w:val="28"/>
          <w:szCs w:val="28"/>
          <w:vertAlign w:val="superscript"/>
        </w:rPr>
        <w:footnoteReference w:id="6"/>
      </w:r>
      <w:bookmarkEnd w:id="0"/>
      <w:r w:rsidRPr="00A83D88">
        <w:rPr>
          <w:rFonts w:asciiTheme="majorHAnsi" w:hAnsiTheme="majorHAnsi" w:cstheme="majorHAnsi"/>
          <w:iCs/>
          <w:sz w:val="28"/>
          <w:szCs w:val="28"/>
          <w:lang w:val="fr-FR"/>
        </w:rPr>
        <w:t>; chuyển Ban Quân sự Miền thành Bộ Chỉ huy Quân Giải phóng miền Nam Việt Nam</w:t>
      </w:r>
      <w:r w:rsidR="00E015D0" w:rsidRPr="00A83D88">
        <w:rPr>
          <w:rFonts w:asciiTheme="majorHAnsi" w:hAnsiTheme="majorHAnsi" w:cstheme="majorHAnsi"/>
          <w:iCs/>
          <w:sz w:val="28"/>
          <w:szCs w:val="28"/>
          <w:lang w:val="fr-FR"/>
        </w:rPr>
        <w:t>;</w:t>
      </w:r>
      <w:r w:rsidRPr="00A83D88">
        <w:rPr>
          <w:rFonts w:asciiTheme="majorHAnsi" w:hAnsiTheme="majorHAnsi" w:cstheme="majorHAnsi"/>
          <w:iCs/>
          <w:sz w:val="28"/>
          <w:szCs w:val="28"/>
          <w:lang w:val="fr-FR"/>
        </w:rPr>
        <w:t xml:space="preserve"> thành lập các ủy ban mặt trận</w:t>
      </w:r>
      <w:r w:rsidR="00E015D0" w:rsidRPr="00A83D88">
        <w:rPr>
          <w:rFonts w:asciiTheme="majorHAnsi" w:hAnsiTheme="majorHAnsi" w:cstheme="majorHAnsi"/>
          <w:iCs/>
          <w:sz w:val="28"/>
          <w:szCs w:val="28"/>
          <w:lang w:val="fr-FR"/>
        </w:rPr>
        <w:t xml:space="preserve"> ở các vùng giải phóng trong phong trào Đồng khởi; t</w:t>
      </w:r>
      <w:r w:rsidRPr="00A83D88">
        <w:rPr>
          <w:rFonts w:asciiTheme="majorHAnsi" w:hAnsiTheme="majorHAnsi" w:cstheme="majorHAnsi"/>
          <w:iCs/>
          <w:sz w:val="28"/>
          <w:szCs w:val="28"/>
          <w:lang w:val="fr-FR"/>
        </w:rPr>
        <w:t xml:space="preserve">ổ chức các hội nghị xác định chủ trương, </w:t>
      </w:r>
      <w:r w:rsidR="002D5ABF" w:rsidRPr="00A83D88">
        <w:rPr>
          <w:rFonts w:asciiTheme="majorHAnsi" w:hAnsiTheme="majorHAnsi" w:cstheme="majorHAnsi"/>
          <w:iCs/>
          <w:sz w:val="28"/>
          <w:szCs w:val="28"/>
          <w:lang w:val="fr-FR"/>
        </w:rPr>
        <w:t xml:space="preserve">đường lối, </w:t>
      </w:r>
      <w:r w:rsidRPr="00A83D88">
        <w:rPr>
          <w:rFonts w:asciiTheme="majorHAnsi" w:hAnsiTheme="majorHAnsi" w:cstheme="majorHAnsi"/>
          <w:iCs/>
          <w:sz w:val="28"/>
          <w:szCs w:val="28"/>
          <w:lang w:val="fr-FR"/>
        </w:rPr>
        <w:t>nhiệm vụ của cách mạng miền Nam, tạo sự chuyển biến</w:t>
      </w:r>
      <w:r w:rsidR="00300508" w:rsidRPr="00A83D88">
        <w:rPr>
          <w:rFonts w:asciiTheme="majorHAnsi" w:hAnsiTheme="majorHAnsi" w:cstheme="majorHAnsi"/>
          <w:iCs/>
          <w:sz w:val="28"/>
          <w:szCs w:val="28"/>
          <w:lang w:val="fr-FR"/>
        </w:rPr>
        <w:t>,</w:t>
      </w:r>
      <w:r w:rsidRPr="00A83D88">
        <w:rPr>
          <w:rFonts w:asciiTheme="majorHAnsi" w:hAnsiTheme="majorHAnsi" w:cstheme="majorHAnsi"/>
          <w:iCs/>
          <w:sz w:val="28"/>
          <w:szCs w:val="28"/>
          <w:lang w:val="fr-FR"/>
        </w:rPr>
        <w:t xml:space="preserve"> phát triển nhảy vọt về chất, tạo thế và lực mới và điều kiện thuận lợi cho kháng chiến giành thắng lợi. </w:t>
      </w:r>
    </w:p>
    <w:p w14:paraId="33802E88" w14:textId="429EBDFD" w:rsidR="003A6C5D" w:rsidRPr="00A83D88" w:rsidRDefault="005D1C45" w:rsidP="00881B5D">
      <w:pPr>
        <w:spacing w:before="120" w:after="120" w:line="360" w:lineRule="exact"/>
        <w:ind w:firstLine="720"/>
        <w:jc w:val="both"/>
        <w:rPr>
          <w:rFonts w:asciiTheme="majorHAnsi" w:hAnsiTheme="majorHAnsi" w:cstheme="majorHAnsi"/>
          <w:iCs/>
          <w:sz w:val="28"/>
          <w:szCs w:val="28"/>
          <w:lang w:val="fr-FR"/>
        </w:rPr>
      </w:pPr>
      <w:r w:rsidRPr="00A83D88">
        <w:rPr>
          <w:rFonts w:asciiTheme="majorHAnsi" w:hAnsiTheme="majorHAnsi" w:cstheme="majorHAnsi"/>
          <w:iCs/>
          <w:sz w:val="28"/>
          <w:szCs w:val="28"/>
          <w:lang w:val="fr-FR"/>
        </w:rPr>
        <w:t xml:space="preserve">Thực hiện chủ trương, đường lối kháng chiến của Đảng, </w:t>
      </w:r>
      <w:r w:rsidR="00051D4E" w:rsidRPr="00A83D88">
        <w:rPr>
          <w:rFonts w:asciiTheme="majorHAnsi" w:hAnsiTheme="majorHAnsi" w:cstheme="majorHAnsi"/>
          <w:iCs/>
          <w:sz w:val="28"/>
          <w:szCs w:val="28"/>
          <w:lang w:val="fr-FR"/>
        </w:rPr>
        <w:t>Q</w:t>
      </w:r>
      <w:r w:rsidRPr="00A83D88">
        <w:rPr>
          <w:rFonts w:asciiTheme="majorHAnsi" w:hAnsiTheme="majorHAnsi" w:cstheme="majorHAnsi"/>
          <w:iCs/>
          <w:sz w:val="28"/>
          <w:szCs w:val="28"/>
          <w:lang w:val="fr-FR"/>
        </w:rPr>
        <w:t xml:space="preserve">uân </w:t>
      </w:r>
      <w:r w:rsidR="00051D4E" w:rsidRPr="00A83D88">
        <w:rPr>
          <w:rFonts w:asciiTheme="majorHAnsi" w:hAnsiTheme="majorHAnsi" w:cstheme="majorHAnsi"/>
          <w:iCs/>
          <w:sz w:val="28"/>
          <w:szCs w:val="28"/>
          <w:lang w:val="fr-FR"/>
        </w:rPr>
        <w:t>ủy Trung ương nhằm</w:t>
      </w:r>
      <w:r w:rsidR="003A6C5D" w:rsidRPr="00A83D88">
        <w:rPr>
          <w:rFonts w:asciiTheme="majorHAnsi" w:hAnsiTheme="majorHAnsi" w:cstheme="majorHAnsi"/>
          <w:iCs/>
          <w:sz w:val="28"/>
          <w:szCs w:val="28"/>
          <w:lang w:val="fr-FR"/>
        </w:rPr>
        <w:t xml:space="preserve"> đối phó với các kiểu chiến thuật mới của địch, Quân khu ủy và Bộ Tư lệnh Quân khu 8 đã lãnh đạo, chỉ đạo quân và dân Ấp Bắc chủ động làm tốt công tác chuẩn bị cho trận chống địch càn quét cả về tư tưởng, kỹ thuật, chiến thuật, lực lượng và vũ khí. </w:t>
      </w:r>
      <w:r w:rsidR="00155040" w:rsidRPr="00A83D88">
        <w:rPr>
          <w:rFonts w:asciiTheme="majorHAnsi" w:hAnsiTheme="majorHAnsi" w:cstheme="majorHAnsi"/>
          <w:iCs/>
          <w:sz w:val="28"/>
          <w:szCs w:val="28"/>
          <w:lang w:val="fr-FR"/>
        </w:rPr>
        <w:t>C</w:t>
      </w:r>
      <w:r w:rsidR="003A6C5D" w:rsidRPr="00A83D88">
        <w:rPr>
          <w:rFonts w:asciiTheme="majorHAnsi" w:hAnsiTheme="majorHAnsi" w:cstheme="majorHAnsi"/>
          <w:iCs/>
          <w:sz w:val="28"/>
          <w:szCs w:val="28"/>
          <w:lang w:val="fr-FR"/>
        </w:rPr>
        <w:t xml:space="preserve">ác </w:t>
      </w:r>
      <w:r w:rsidR="00155040" w:rsidRPr="00A83D88">
        <w:rPr>
          <w:rFonts w:asciiTheme="majorHAnsi" w:hAnsiTheme="majorHAnsi" w:cstheme="majorHAnsi"/>
          <w:iCs/>
          <w:sz w:val="28"/>
          <w:szCs w:val="28"/>
          <w:lang w:val="fr-FR"/>
        </w:rPr>
        <w:t>đơn vị quân đội</w:t>
      </w:r>
      <w:r w:rsidR="003A6C5D" w:rsidRPr="00A83D88">
        <w:rPr>
          <w:rFonts w:asciiTheme="majorHAnsi" w:hAnsiTheme="majorHAnsi" w:cstheme="majorHAnsi"/>
          <w:iCs/>
          <w:sz w:val="28"/>
          <w:szCs w:val="28"/>
          <w:lang w:val="fr-FR"/>
        </w:rPr>
        <w:t xml:space="preserve"> đã cử nhiều cán bộ có kinh nghiệm xuống các địa phương</w:t>
      </w:r>
      <w:r w:rsidR="00155040" w:rsidRPr="00A83D88">
        <w:rPr>
          <w:rFonts w:asciiTheme="majorHAnsi" w:hAnsiTheme="majorHAnsi" w:cstheme="majorHAnsi"/>
          <w:iCs/>
          <w:sz w:val="28"/>
          <w:szCs w:val="28"/>
          <w:lang w:val="fr-FR"/>
        </w:rPr>
        <w:t>, cơ sở</w:t>
      </w:r>
      <w:r w:rsidR="003A6C5D" w:rsidRPr="00A83D88">
        <w:rPr>
          <w:rFonts w:asciiTheme="majorHAnsi" w:hAnsiTheme="majorHAnsi" w:cstheme="majorHAnsi"/>
          <w:iCs/>
          <w:sz w:val="28"/>
          <w:szCs w:val="28"/>
          <w:lang w:val="fr-FR"/>
        </w:rPr>
        <w:t xml:space="preserve"> để phổ biến, huấn luyện về chiến thuật chống càn quét, cách bố trí trận địa phòng ngự và kỹ thuật bắn máy bay, đánh xe bọc thép bằng hỏa lực sẵn có. </w:t>
      </w:r>
      <w:r w:rsidR="00B02922" w:rsidRPr="00A83D88">
        <w:rPr>
          <w:rFonts w:asciiTheme="majorHAnsi" w:hAnsiTheme="majorHAnsi" w:cstheme="majorHAnsi"/>
          <w:iCs/>
          <w:sz w:val="28"/>
          <w:szCs w:val="28"/>
          <w:lang w:val="fr-FR"/>
        </w:rPr>
        <w:t>Cùng với</w:t>
      </w:r>
      <w:r w:rsidR="003A6C5D" w:rsidRPr="00A83D88">
        <w:rPr>
          <w:rFonts w:asciiTheme="majorHAnsi" w:hAnsiTheme="majorHAnsi" w:cstheme="majorHAnsi"/>
          <w:iCs/>
          <w:sz w:val="28"/>
          <w:szCs w:val="28"/>
          <w:lang w:val="fr-FR"/>
        </w:rPr>
        <w:t xml:space="preserve"> đó, Thường vụ Tỉnh ủy và Ban chỉ huy quân sự tỉnh Mỹ Tho đã kịp thời làm tốt công tác lãnh đạo, chỉ đạo phối hợp giữa các lực lượng đẩy mạnh tác chiến, kết hợp chặt chẽ giữa đấu tranh vũ trang</w:t>
      </w:r>
      <w:r w:rsidR="001C5376" w:rsidRPr="00A83D88">
        <w:rPr>
          <w:rFonts w:asciiTheme="majorHAnsi" w:hAnsiTheme="majorHAnsi" w:cstheme="majorHAnsi"/>
          <w:iCs/>
          <w:sz w:val="28"/>
          <w:szCs w:val="28"/>
          <w:lang w:val="fr-FR"/>
        </w:rPr>
        <w:t>,</w:t>
      </w:r>
      <w:r w:rsidR="003A6C5D" w:rsidRPr="00A83D88">
        <w:rPr>
          <w:rFonts w:asciiTheme="majorHAnsi" w:hAnsiTheme="majorHAnsi" w:cstheme="majorHAnsi"/>
          <w:iCs/>
          <w:sz w:val="28"/>
          <w:szCs w:val="28"/>
          <w:lang w:val="fr-FR"/>
        </w:rPr>
        <w:t xml:space="preserve"> đấu tranh chính trị và binh vận của quần chúng nhằm căng kéo quân địch ở các hướng khác, tạo thuận lợi cho Ấp Bắc đánh bại cuộc hành quân càn quét của quân đội Sài Gòn. Đây là yếu tố cơ bản giúp quân và dân Ấp Bắc giành thắng lợi giòn giã, góp phần đánh bại chiến thuật trực thăng vận, thiết xa vận của địch. </w:t>
      </w:r>
    </w:p>
    <w:p w14:paraId="01F54338" w14:textId="0F6FA4CB" w:rsidR="00942B2D" w:rsidRPr="00A83D88" w:rsidRDefault="00DF0D1A" w:rsidP="00881B5D">
      <w:pPr>
        <w:spacing w:before="120" w:after="120" w:line="360" w:lineRule="exact"/>
        <w:ind w:firstLine="720"/>
        <w:jc w:val="both"/>
        <w:rPr>
          <w:rFonts w:asciiTheme="majorHAnsi" w:hAnsiTheme="majorHAnsi" w:cstheme="majorHAnsi"/>
          <w:i/>
          <w:sz w:val="28"/>
          <w:szCs w:val="28"/>
          <w:lang w:val="fr-FR"/>
        </w:rPr>
      </w:pPr>
      <w:r w:rsidRPr="00A83D88">
        <w:rPr>
          <w:rFonts w:asciiTheme="majorHAnsi" w:hAnsiTheme="majorHAnsi" w:cstheme="majorHAnsi"/>
          <w:b/>
          <w:bCs/>
          <w:i/>
          <w:sz w:val="28"/>
          <w:szCs w:val="28"/>
          <w:lang w:val="fr-FR"/>
        </w:rPr>
        <w:t>Thứ hai,</w:t>
      </w:r>
      <w:r w:rsidR="00942B2D" w:rsidRPr="00A83D88">
        <w:rPr>
          <w:rFonts w:asciiTheme="majorHAnsi" w:hAnsiTheme="majorHAnsi" w:cstheme="majorHAnsi"/>
          <w:i/>
          <w:sz w:val="28"/>
          <w:szCs w:val="28"/>
          <w:lang w:val="fr-FR"/>
        </w:rPr>
        <w:t xml:space="preserve"> </w:t>
      </w:r>
      <w:r w:rsidR="0007111D" w:rsidRPr="00A83D88">
        <w:rPr>
          <w:rFonts w:asciiTheme="majorHAnsi" w:hAnsiTheme="majorHAnsi" w:cstheme="majorHAnsi"/>
          <w:i/>
          <w:sz w:val="28"/>
          <w:szCs w:val="28"/>
          <w:lang w:val="fr-FR"/>
        </w:rPr>
        <w:t>q</w:t>
      </w:r>
      <w:r w:rsidR="00942B2D" w:rsidRPr="00A83D88">
        <w:rPr>
          <w:rFonts w:asciiTheme="majorHAnsi" w:hAnsiTheme="majorHAnsi" w:cstheme="majorHAnsi"/>
          <w:i/>
          <w:sz w:val="28"/>
          <w:szCs w:val="28"/>
          <w:lang w:val="fr-FR"/>
        </w:rPr>
        <w:t>uân và dân Ấp Bắc có truyền thống yêu nước, đấu tranh cách mạ</w:t>
      </w:r>
      <w:r w:rsidR="00466F5F" w:rsidRPr="00A83D88">
        <w:rPr>
          <w:rFonts w:asciiTheme="majorHAnsi" w:hAnsiTheme="majorHAnsi" w:cstheme="majorHAnsi"/>
          <w:i/>
          <w:sz w:val="28"/>
          <w:szCs w:val="28"/>
          <w:lang w:val="fr-FR"/>
        </w:rPr>
        <w:t xml:space="preserve">ng, </w:t>
      </w:r>
      <w:r w:rsidR="0007111D" w:rsidRPr="00A83D88">
        <w:rPr>
          <w:rFonts w:asciiTheme="majorHAnsi" w:hAnsiTheme="majorHAnsi" w:cstheme="majorHAnsi"/>
          <w:i/>
          <w:sz w:val="28"/>
          <w:szCs w:val="28"/>
          <w:lang w:val="fr-FR"/>
        </w:rPr>
        <w:t xml:space="preserve">có </w:t>
      </w:r>
      <w:r w:rsidR="00942B2D" w:rsidRPr="00A83D88">
        <w:rPr>
          <w:rFonts w:asciiTheme="majorHAnsi" w:hAnsiTheme="majorHAnsi" w:cstheme="majorHAnsi"/>
          <w:i/>
          <w:sz w:val="28"/>
          <w:szCs w:val="28"/>
          <w:lang w:val="fr-FR"/>
        </w:rPr>
        <w:t xml:space="preserve">ý chí quyết tâm chiến đấu </w:t>
      </w:r>
      <w:r w:rsidR="0038685F" w:rsidRPr="00A83D88">
        <w:rPr>
          <w:rFonts w:asciiTheme="majorHAnsi" w:hAnsiTheme="majorHAnsi" w:cstheme="majorHAnsi"/>
          <w:i/>
          <w:sz w:val="28"/>
          <w:szCs w:val="28"/>
          <w:lang w:val="fr-FR"/>
        </w:rPr>
        <w:t xml:space="preserve">và </w:t>
      </w:r>
      <w:r w:rsidR="00C22241" w:rsidRPr="00A83D88">
        <w:rPr>
          <w:rFonts w:asciiTheme="majorHAnsi" w:hAnsiTheme="majorHAnsi" w:cstheme="majorHAnsi"/>
          <w:i/>
          <w:sz w:val="28"/>
          <w:szCs w:val="28"/>
          <w:lang w:val="fr-FR"/>
        </w:rPr>
        <w:t xml:space="preserve">tinh thần </w:t>
      </w:r>
      <w:r w:rsidR="00A0667D" w:rsidRPr="00A83D88">
        <w:rPr>
          <w:rFonts w:asciiTheme="majorHAnsi" w:hAnsiTheme="majorHAnsi" w:cstheme="majorHAnsi"/>
          <w:i/>
          <w:sz w:val="28"/>
          <w:szCs w:val="28"/>
          <w:lang w:val="fr-FR"/>
        </w:rPr>
        <w:t xml:space="preserve">anh dũng, </w:t>
      </w:r>
      <w:r w:rsidR="009A0BAB" w:rsidRPr="00A83D88">
        <w:rPr>
          <w:rFonts w:asciiTheme="majorHAnsi" w:hAnsiTheme="majorHAnsi" w:cstheme="majorHAnsi"/>
          <w:i/>
          <w:sz w:val="28"/>
          <w:szCs w:val="28"/>
          <w:lang w:val="fr-FR"/>
        </w:rPr>
        <w:t>đoàn kết,</w:t>
      </w:r>
      <w:r w:rsidR="009A0BAB" w:rsidRPr="00A83D88">
        <w:rPr>
          <w:rFonts w:asciiTheme="majorHAnsi" w:hAnsiTheme="majorHAnsi" w:cstheme="majorHAnsi"/>
          <w:i/>
          <w:sz w:val="28"/>
          <w:szCs w:val="28"/>
        </w:rPr>
        <w:t xml:space="preserve"> </w:t>
      </w:r>
      <w:r w:rsidR="009A0BAB" w:rsidRPr="00A83D88">
        <w:rPr>
          <w:rFonts w:asciiTheme="majorHAnsi" w:hAnsiTheme="majorHAnsi" w:cstheme="majorHAnsi"/>
          <w:i/>
          <w:sz w:val="28"/>
          <w:szCs w:val="28"/>
          <w:lang w:val="fr-FR"/>
        </w:rPr>
        <w:t xml:space="preserve">khắc phục khó khăn, </w:t>
      </w:r>
      <w:r w:rsidR="00942B2D" w:rsidRPr="00A83D88">
        <w:rPr>
          <w:rFonts w:asciiTheme="majorHAnsi" w:hAnsiTheme="majorHAnsi" w:cstheme="majorHAnsi"/>
          <w:i/>
          <w:sz w:val="28"/>
          <w:szCs w:val="28"/>
          <w:lang w:val="fr-FR"/>
        </w:rPr>
        <w:t>bảo đảm cho chiến đấu thắng lợi</w:t>
      </w:r>
    </w:p>
    <w:p w14:paraId="48ACCF3C" w14:textId="7CC4C620" w:rsidR="00A0667D" w:rsidRPr="00A83D88" w:rsidRDefault="00562EE4"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Ấp B</w:t>
      </w:r>
      <w:r w:rsidR="00C351BC" w:rsidRPr="00A83D88">
        <w:rPr>
          <w:rFonts w:asciiTheme="majorHAnsi" w:hAnsiTheme="majorHAnsi" w:cstheme="majorHAnsi"/>
          <w:sz w:val="28"/>
          <w:szCs w:val="28"/>
          <w:lang w:val="fr-FR"/>
        </w:rPr>
        <w:t>ắ</w:t>
      </w:r>
      <w:r w:rsidRPr="00A83D88">
        <w:rPr>
          <w:rFonts w:asciiTheme="majorHAnsi" w:hAnsiTheme="majorHAnsi" w:cstheme="majorHAnsi"/>
          <w:sz w:val="28"/>
          <w:szCs w:val="28"/>
          <w:lang w:val="fr-FR"/>
        </w:rPr>
        <w:t>c là vùng đất giàu truyền thống cách mạng, quân và dân Ấp Bắc</w:t>
      </w:r>
      <w:r w:rsidR="00950E50" w:rsidRPr="00A83D88">
        <w:rPr>
          <w:rFonts w:asciiTheme="majorHAnsi" w:hAnsiTheme="majorHAnsi" w:cstheme="majorHAnsi"/>
          <w:sz w:val="28"/>
          <w:szCs w:val="28"/>
          <w:lang w:val="fr-FR"/>
        </w:rPr>
        <w:t xml:space="preserve"> được học tập, trau dồi ý chí, quyết tâm chiến đấu cao, </w:t>
      </w:r>
      <w:r w:rsidRPr="00A83D88">
        <w:rPr>
          <w:rFonts w:asciiTheme="majorHAnsi" w:hAnsiTheme="majorHAnsi" w:cstheme="majorHAnsi"/>
          <w:sz w:val="28"/>
          <w:szCs w:val="28"/>
          <w:lang w:val="fr-FR"/>
        </w:rPr>
        <w:t xml:space="preserve">đã trải qua các lớp huấn luyện, tổ chức xây dựng công sự, trận địa hiểm hóc, nắm chắc các kỹ thuật đánh địch bằng các kiểu chiến thuật mới của địch như “trực thăng vận”, “thiết xa vận”. </w:t>
      </w:r>
    </w:p>
    <w:p w14:paraId="65160491" w14:textId="094CAF6B" w:rsidR="00942B2D" w:rsidRPr="00A83D88" w:rsidRDefault="00D107EE"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 xml:space="preserve">Trong suốt quá trình chiến đấu, quân và dân Ấp Bắc luôn thể hiện tinh thần anh dũng, bất khuất, ngoan cường. </w:t>
      </w:r>
      <w:r w:rsidR="00BF7A64" w:rsidRPr="00A83D88">
        <w:rPr>
          <w:rFonts w:asciiTheme="majorHAnsi" w:hAnsiTheme="majorHAnsi" w:cstheme="majorHAnsi"/>
          <w:sz w:val="28"/>
          <w:szCs w:val="28"/>
          <w:lang w:val="fr-FR"/>
        </w:rPr>
        <w:t xml:space="preserve">Với </w:t>
      </w:r>
      <w:r w:rsidR="009D378C" w:rsidRPr="00A83D88">
        <w:rPr>
          <w:rFonts w:asciiTheme="majorHAnsi" w:hAnsiTheme="majorHAnsi" w:cstheme="majorHAnsi"/>
          <w:sz w:val="28"/>
          <w:szCs w:val="28"/>
          <w:lang w:val="fr-FR"/>
        </w:rPr>
        <w:t xml:space="preserve">số </w:t>
      </w:r>
      <w:r w:rsidR="00BF7A64" w:rsidRPr="00A83D88">
        <w:rPr>
          <w:rFonts w:asciiTheme="majorHAnsi" w:hAnsiTheme="majorHAnsi" w:cstheme="majorHAnsi"/>
          <w:sz w:val="28"/>
          <w:szCs w:val="28"/>
          <w:lang w:val="fr-FR"/>
        </w:rPr>
        <w:t>lượng vũ khí có hạn, phải chiến đấu dưới mưa bom, bão đạn, chất độc dày đặc</w:t>
      </w:r>
      <w:r w:rsidR="009D378C" w:rsidRPr="00A83D88">
        <w:rPr>
          <w:rFonts w:asciiTheme="majorHAnsi" w:hAnsiTheme="majorHAnsi" w:cstheme="majorHAnsi"/>
          <w:sz w:val="28"/>
          <w:szCs w:val="28"/>
          <w:lang w:val="fr-FR"/>
        </w:rPr>
        <w:t>,</w:t>
      </w:r>
      <w:r w:rsidR="00BF7A64" w:rsidRPr="00A83D88">
        <w:rPr>
          <w:rFonts w:asciiTheme="majorHAnsi" w:hAnsiTheme="majorHAnsi" w:cstheme="majorHAnsi"/>
          <w:sz w:val="28"/>
          <w:szCs w:val="28"/>
          <w:lang w:val="fr-FR"/>
        </w:rPr>
        <w:t xml:space="preserve"> chống lại lực </w:t>
      </w:r>
      <w:r w:rsidR="00F0362B" w:rsidRPr="00A83D88">
        <w:rPr>
          <w:rFonts w:asciiTheme="majorHAnsi" w:hAnsiTheme="majorHAnsi" w:cstheme="majorHAnsi"/>
          <w:sz w:val="28"/>
          <w:szCs w:val="28"/>
          <w:lang w:val="fr-FR"/>
        </w:rPr>
        <w:t>lượng</w:t>
      </w:r>
      <w:r w:rsidRPr="00A83D88">
        <w:rPr>
          <w:rFonts w:asciiTheme="majorHAnsi" w:hAnsiTheme="majorHAnsi" w:cstheme="majorHAnsi"/>
          <w:sz w:val="28"/>
          <w:szCs w:val="28"/>
          <w:lang w:val="fr-FR"/>
        </w:rPr>
        <w:t xml:space="preserve"> </w:t>
      </w:r>
      <w:r w:rsidR="00200907" w:rsidRPr="00A83D88">
        <w:rPr>
          <w:rFonts w:asciiTheme="majorHAnsi" w:hAnsiTheme="majorHAnsi" w:cstheme="majorHAnsi"/>
          <w:sz w:val="28"/>
          <w:szCs w:val="28"/>
          <w:lang w:val="fr-FR"/>
        </w:rPr>
        <w:t xml:space="preserve">quân địch </w:t>
      </w:r>
      <w:r w:rsidRPr="00A83D88">
        <w:rPr>
          <w:rFonts w:asciiTheme="majorHAnsi" w:hAnsiTheme="majorHAnsi" w:cstheme="majorHAnsi"/>
          <w:sz w:val="28"/>
          <w:szCs w:val="28"/>
          <w:lang w:val="fr-FR"/>
        </w:rPr>
        <w:t xml:space="preserve">đông hơn gấp nhiều lần, </w:t>
      </w:r>
      <w:r w:rsidR="004F4664" w:rsidRPr="00A83D88">
        <w:rPr>
          <w:rFonts w:asciiTheme="majorHAnsi" w:hAnsiTheme="majorHAnsi" w:cstheme="majorHAnsi"/>
          <w:sz w:val="28"/>
          <w:szCs w:val="28"/>
          <w:lang w:val="fr-FR"/>
        </w:rPr>
        <w:t xml:space="preserve">lại </w:t>
      </w:r>
      <w:r w:rsidR="00CC6661" w:rsidRPr="00A83D88">
        <w:rPr>
          <w:rFonts w:asciiTheme="majorHAnsi" w:hAnsiTheme="majorHAnsi" w:cstheme="majorHAnsi"/>
          <w:sz w:val="28"/>
          <w:szCs w:val="28"/>
          <w:lang w:val="fr-FR"/>
        </w:rPr>
        <w:t>đ</w:t>
      </w:r>
      <w:r w:rsidR="004F4664" w:rsidRPr="00A83D88">
        <w:rPr>
          <w:rFonts w:asciiTheme="majorHAnsi" w:hAnsiTheme="majorHAnsi" w:cstheme="majorHAnsi"/>
          <w:sz w:val="28"/>
          <w:szCs w:val="28"/>
          <w:lang w:val="fr-FR"/>
        </w:rPr>
        <w:t>ược</w:t>
      </w:r>
      <w:r w:rsidRPr="00A83D88">
        <w:rPr>
          <w:rFonts w:asciiTheme="majorHAnsi" w:hAnsiTheme="majorHAnsi" w:cstheme="majorHAnsi"/>
          <w:sz w:val="28"/>
          <w:szCs w:val="28"/>
          <w:lang w:val="fr-FR"/>
        </w:rPr>
        <w:t xml:space="preserve"> trang bị </w:t>
      </w:r>
      <w:r w:rsidR="00CC6661" w:rsidRPr="00A83D88">
        <w:rPr>
          <w:rFonts w:asciiTheme="majorHAnsi" w:hAnsiTheme="majorHAnsi" w:cstheme="majorHAnsi"/>
          <w:sz w:val="28"/>
          <w:szCs w:val="28"/>
          <w:lang w:val="fr-FR"/>
        </w:rPr>
        <w:t xml:space="preserve">vũ khí </w:t>
      </w:r>
      <w:r w:rsidRPr="00A83D88">
        <w:rPr>
          <w:rFonts w:asciiTheme="majorHAnsi" w:hAnsiTheme="majorHAnsi" w:cstheme="majorHAnsi"/>
          <w:sz w:val="28"/>
          <w:szCs w:val="28"/>
          <w:lang w:val="fr-FR"/>
        </w:rPr>
        <w:t xml:space="preserve">hiện đại, </w:t>
      </w:r>
      <w:r w:rsidR="00CC6661" w:rsidRPr="00A83D88">
        <w:rPr>
          <w:rFonts w:asciiTheme="majorHAnsi" w:hAnsiTheme="majorHAnsi" w:cstheme="majorHAnsi"/>
          <w:sz w:val="28"/>
          <w:szCs w:val="28"/>
          <w:lang w:val="fr-FR"/>
        </w:rPr>
        <w:t>có</w:t>
      </w:r>
      <w:r w:rsidRPr="00A83D88">
        <w:rPr>
          <w:rFonts w:asciiTheme="majorHAnsi" w:hAnsiTheme="majorHAnsi" w:cstheme="majorHAnsi"/>
          <w:sz w:val="28"/>
          <w:szCs w:val="28"/>
          <w:lang w:val="fr-FR"/>
        </w:rPr>
        <w:t xml:space="preserve"> không quân, pháo binh chi viện</w:t>
      </w:r>
      <w:r w:rsidR="00F0362B" w:rsidRPr="00A83D88">
        <w:rPr>
          <w:rFonts w:asciiTheme="majorHAnsi" w:hAnsiTheme="majorHAnsi" w:cstheme="majorHAnsi"/>
          <w:sz w:val="28"/>
          <w:szCs w:val="28"/>
          <w:lang w:val="fr-FR"/>
        </w:rPr>
        <w:t xml:space="preserve"> </w:t>
      </w:r>
      <w:r w:rsidRPr="00A83D88">
        <w:rPr>
          <w:rFonts w:asciiTheme="majorHAnsi" w:hAnsiTheme="majorHAnsi" w:cstheme="majorHAnsi"/>
          <w:sz w:val="28"/>
          <w:szCs w:val="28"/>
          <w:lang w:val="fr-FR"/>
        </w:rPr>
        <w:t xml:space="preserve">nhưng </w:t>
      </w:r>
      <w:r w:rsidR="00492E6A" w:rsidRPr="00A83D88">
        <w:rPr>
          <w:rFonts w:asciiTheme="majorHAnsi" w:hAnsiTheme="majorHAnsi" w:cstheme="majorHAnsi"/>
          <w:sz w:val="28"/>
          <w:szCs w:val="28"/>
          <w:lang w:val="fr-FR"/>
        </w:rPr>
        <w:t>du kích và nhân dân</w:t>
      </w:r>
      <w:r w:rsidR="00200907" w:rsidRPr="00A83D88">
        <w:rPr>
          <w:rFonts w:asciiTheme="majorHAnsi" w:hAnsiTheme="majorHAnsi" w:cstheme="majorHAnsi"/>
          <w:sz w:val="28"/>
          <w:szCs w:val="28"/>
          <w:lang w:val="fr-FR"/>
        </w:rPr>
        <w:t xml:space="preserve"> Ấp Bắc</w:t>
      </w:r>
      <w:r w:rsidRPr="00A83D88">
        <w:rPr>
          <w:rFonts w:asciiTheme="majorHAnsi" w:hAnsiTheme="majorHAnsi" w:cstheme="majorHAnsi"/>
          <w:sz w:val="28"/>
          <w:szCs w:val="28"/>
          <w:lang w:val="fr-FR"/>
        </w:rPr>
        <w:t xml:space="preserve"> vẫn anh dũn</w:t>
      </w:r>
      <w:r w:rsidR="00A54126" w:rsidRPr="00A83D88">
        <w:rPr>
          <w:rFonts w:asciiTheme="majorHAnsi" w:hAnsiTheme="majorHAnsi" w:cstheme="majorHAnsi"/>
          <w:sz w:val="28"/>
          <w:szCs w:val="28"/>
          <w:lang w:val="fr-FR"/>
        </w:rPr>
        <w:t>g, ngoan cường</w:t>
      </w:r>
      <w:r w:rsidRPr="00A83D88">
        <w:rPr>
          <w:rFonts w:asciiTheme="majorHAnsi" w:hAnsiTheme="majorHAnsi" w:cstheme="majorHAnsi"/>
          <w:sz w:val="28"/>
          <w:szCs w:val="28"/>
          <w:lang w:val="fr-FR"/>
        </w:rPr>
        <w:t>,</w:t>
      </w:r>
      <w:r w:rsidR="00492E6A" w:rsidRPr="00A83D88">
        <w:rPr>
          <w:rFonts w:asciiTheme="majorHAnsi" w:hAnsiTheme="majorHAnsi" w:cstheme="majorHAnsi"/>
          <w:sz w:val="28"/>
          <w:szCs w:val="28"/>
          <w:lang w:val="fr-FR"/>
        </w:rPr>
        <w:t xml:space="preserve"> phối kết hợp chặt chẽ với các đơn vị bộ đội,</w:t>
      </w:r>
      <w:r w:rsidRPr="00A83D88">
        <w:rPr>
          <w:rFonts w:asciiTheme="majorHAnsi" w:hAnsiTheme="majorHAnsi" w:cstheme="majorHAnsi"/>
          <w:sz w:val="28"/>
          <w:szCs w:val="28"/>
          <w:lang w:val="fr-FR"/>
        </w:rPr>
        <w:t xml:space="preserve"> lần lượt bẻ gãy 5 đợt tiến công</w:t>
      </w:r>
      <w:r w:rsidR="00942DB0" w:rsidRPr="00A83D88">
        <w:rPr>
          <w:rFonts w:asciiTheme="majorHAnsi" w:hAnsiTheme="majorHAnsi" w:cstheme="majorHAnsi"/>
          <w:sz w:val="28"/>
          <w:szCs w:val="28"/>
          <w:lang w:val="fr-FR"/>
        </w:rPr>
        <w:t>,</w:t>
      </w:r>
      <w:r w:rsidR="00F0362B" w:rsidRPr="00A83D88">
        <w:rPr>
          <w:rFonts w:asciiTheme="majorHAnsi" w:hAnsiTheme="majorHAnsi" w:cstheme="majorHAnsi"/>
          <w:sz w:val="28"/>
          <w:szCs w:val="28"/>
          <w:lang w:val="fr-FR"/>
        </w:rPr>
        <w:t xml:space="preserve"> </w:t>
      </w:r>
      <w:r w:rsidRPr="00A83D88">
        <w:rPr>
          <w:rFonts w:asciiTheme="majorHAnsi" w:hAnsiTheme="majorHAnsi" w:cstheme="majorHAnsi"/>
          <w:sz w:val="28"/>
          <w:szCs w:val="28"/>
          <w:lang w:val="fr-FR"/>
        </w:rPr>
        <w:t xml:space="preserve">đánh bại các chiến thuật </w:t>
      </w:r>
      <w:r w:rsidRPr="00A83D88">
        <w:rPr>
          <w:rFonts w:asciiTheme="majorHAnsi" w:hAnsiTheme="majorHAnsi" w:cstheme="majorHAnsi"/>
          <w:sz w:val="28"/>
          <w:szCs w:val="28"/>
          <w:lang w:val="fr-FR"/>
        </w:rPr>
        <w:lastRenderedPageBreak/>
        <w:t>“thọc sâu, bao vây thẳng đứng”, “trực thăng vận”, “thiết xa vận” của địch và giành thắng lợi.</w:t>
      </w:r>
      <w:r w:rsidR="00686F6E" w:rsidRPr="00A83D88">
        <w:rPr>
          <w:rFonts w:asciiTheme="majorHAnsi" w:hAnsiTheme="majorHAnsi" w:cstheme="majorHAnsi"/>
          <w:sz w:val="28"/>
          <w:szCs w:val="28"/>
          <w:lang w:val="fr-FR"/>
        </w:rPr>
        <w:t xml:space="preserve"> </w:t>
      </w:r>
    </w:p>
    <w:p w14:paraId="6AD06DF1" w14:textId="29C0DC0A" w:rsidR="007E7BF6" w:rsidRPr="00A83D88" w:rsidRDefault="004E297D" w:rsidP="00881B5D">
      <w:pPr>
        <w:spacing w:before="120" w:after="120" w:line="360" w:lineRule="exact"/>
        <w:ind w:firstLine="720"/>
        <w:jc w:val="both"/>
        <w:rPr>
          <w:rFonts w:asciiTheme="majorHAnsi" w:hAnsiTheme="majorHAnsi" w:cstheme="majorHAnsi"/>
          <w:i/>
          <w:sz w:val="28"/>
          <w:szCs w:val="28"/>
          <w:lang w:val="fr-FR"/>
        </w:rPr>
      </w:pPr>
      <w:r w:rsidRPr="00A83D88">
        <w:rPr>
          <w:rFonts w:asciiTheme="majorHAnsi" w:hAnsiTheme="majorHAnsi" w:cstheme="majorHAnsi"/>
          <w:b/>
          <w:bCs/>
          <w:i/>
          <w:sz w:val="28"/>
          <w:szCs w:val="28"/>
          <w:lang w:val="fr-FR"/>
        </w:rPr>
        <w:t>Thứ ba,</w:t>
      </w:r>
      <w:r w:rsidR="007E7BF6" w:rsidRPr="00A83D88">
        <w:rPr>
          <w:rFonts w:asciiTheme="majorHAnsi" w:hAnsiTheme="majorHAnsi" w:cstheme="majorHAnsi"/>
          <w:iCs/>
          <w:sz w:val="28"/>
          <w:szCs w:val="28"/>
          <w:lang w:val="fr-FR"/>
        </w:rPr>
        <w:t xml:space="preserve"> </w:t>
      </w:r>
      <w:r w:rsidR="007E7BF6" w:rsidRPr="00A83D88">
        <w:rPr>
          <w:rFonts w:asciiTheme="majorHAnsi" w:hAnsiTheme="majorHAnsi" w:cstheme="majorHAnsi"/>
          <w:i/>
          <w:sz w:val="28"/>
          <w:szCs w:val="28"/>
          <w:lang w:val="fr-FR"/>
        </w:rPr>
        <w:t>quá trình chiến đấu của quân và dân Ấp Bắc luôn nhận được sự chi viện, chia lửa của các đơn vị</w:t>
      </w:r>
      <w:r w:rsidR="006051B5" w:rsidRPr="00A83D88">
        <w:rPr>
          <w:rFonts w:asciiTheme="majorHAnsi" w:hAnsiTheme="majorHAnsi" w:cstheme="majorHAnsi"/>
          <w:i/>
          <w:sz w:val="28"/>
          <w:szCs w:val="28"/>
          <w:lang w:val="fr-FR"/>
        </w:rPr>
        <w:t xml:space="preserve">, </w:t>
      </w:r>
      <w:r w:rsidR="007E7BF6" w:rsidRPr="00A83D88">
        <w:rPr>
          <w:rFonts w:asciiTheme="majorHAnsi" w:hAnsiTheme="majorHAnsi" w:cstheme="majorHAnsi"/>
          <w:i/>
          <w:sz w:val="28"/>
          <w:szCs w:val="28"/>
          <w:lang w:val="fr-FR"/>
        </w:rPr>
        <w:t>địa phương lân cận góp phần căng kéo, không cho địch tập trung đối phó, tiến công Ấp Bắc</w:t>
      </w:r>
    </w:p>
    <w:p w14:paraId="66C633DD" w14:textId="793E9464" w:rsidR="00697BD1" w:rsidRPr="00A83D88" w:rsidRDefault="00697BD1"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Dưới sự lãnh đạo, chỉ đạo của Quân khu ủy</w:t>
      </w:r>
      <w:r w:rsidR="007F71B3" w:rsidRPr="00A83D88">
        <w:rPr>
          <w:rFonts w:asciiTheme="majorHAnsi" w:hAnsiTheme="majorHAnsi" w:cstheme="majorHAnsi"/>
          <w:sz w:val="28"/>
          <w:szCs w:val="28"/>
          <w:lang w:val="fr-FR"/>
        </w:rPr>
        <w:t xml:space="preserve">, </w:t>
      </w:r>
      <w:r w:rsidR="00942DB0" w:rsidRPr="00A83D88">
        <w:rPr>
          <w:rFonts w:asciiTheme="majorHAnsi" w:hAnsiTheme="majorHAnsi" w:cstheme="majorHAnsi"/>
          <w:sz w:val="28"/>
          <w:szCs w:val="28"/>
          <w:lang w:val="fr-FR"/>
        </w:rPr>
        <w:t xml:space="preserve">trong 2 ngày 02 và 03/01/1963, </w:t>
      </w:r>
      <w:r w:rsidRPr="00A83D88">
        <w:rPr>
          <w:rFonts w:asciiTheme="majorHAnsi" w:hAnsiTheme="majorHAnsi" w:cstheme="majorHAnsi"/>
          <w:sz w:val="28"/>
          <w:szCs w:val="28"/>
          <w:lang w:val="fr-FR"/>
        </w:rPr>
        <w:t xml:space="preserve">Bộ Tư lệnh Quân khu 8, Tỉnh ủy và Ban Chỉ huy quân tỉnh Mỹ Tho </w:t>
      </w:r>
      <w:r w:rsidR="00482E3E" w:rsidRPr="00A83D88">
        <w:rPr>
          <w:rFonts w:asciiTheme="majorHAnsi" w:hAnsiTheme="majorHAnsi" w:cstheme="majorHAnsi"/>
          <w:sz w:val="28"/>
          <w:szCs w:val="28"/>
          <w:lang w:val="fr-FR"/>
        </w:rPr>
        <w:t>đã</w:t>
      </w:r>
      <w:r w:rsidRPr="00A83D88">
        <w:rPr>
          <w:rFonts w:asciiTheme="majorHAnsi" w:hAnsiTheme="majorHAnsi" w:cstheme="majorHAnsi"/>
          <w:sz w:val="28"/>
          <w:szCs w:val="28"/>
          <w:lang w:val="fr-FR"/>
        </w:rPr>
        <w:t xml:space="preserve"> phối hợp </w:t>
      </w:r>
      <w:r w:rsidR="006E4280" w:rsidRPr="00A83D88">
        <w:rPr>
          <w:rFonts w:asciiTheme="majorHAnsi" w:hAnsiTheme="majorHAnsi" w:cstheme="majorHAnsi"/>
          <w:sz w:val="28"/>
          <w:szCs w:val="28"/>
          <w:lang w:val="fr-FR"/>
        </w:rPr>
        <w:t>chặt chẽ</w:t>
      </w:r>
      <w:r w:rsidRPr="00A83D88">
        <w:rPr>
          <w:rFonts w:asciiTheme="majorHAnsi" w:hAnsiTheme="majorHAnsi" w:cstheme="majorHAnsi"/>
          <w:sz w:val="28"/>
          <w:szCs w:val="28"/>
          <w:lang w:val="fr-FR"/>
        </w:rPr>
        <w:t xml:space="preserve"> với </w:t>
      </w:r>
      <w:r w:rsidR="00694CED" w:rsidRPr="00A83D88">
        <w:rPr>
          <w:rFonts w:asciiTheme="majorHAnsi" w:hAnsiTheme="majorHAnsi" w:cstheme="majorHAnsi"/>
          <w:sz w:val="28"/>
          <w:szCs w:val="28"/>
          <w:lang w:val="fr-FR"/>
        </w:rPr>
        <w:t xml:space="preserve">quân và dân </w:t>
      </w:r>
      <w:r w:rsidRPr="00A83D88">
        <w:rPr>
          <w:rFonts w:asciiTheme="majorHAnsi" w:hAnsiTheme="majorHAnsi" w:cstheme="majorHAnsi"/>
          <w:sz w:val="28"/>
          <w:szCs w:val="28"/>
          <w:lang w:val="fr-FR"/>
        </w:rPr>
        <w:t>Ấp Bắc</w:t>
      </w:r>
      <w:r w:rsidR="00694CED" w:rsidRPr="00A83D88">
        <w:rPr>
          <w:rFonts w:asciiTheme="majorHAnsi" w:hAnsiTheme="majorHAnsi" w:cstheme="majorHAnsi"/>
          <w:sz w:val="28"/>
          <w:szCs w:val="28"/>
          <w:lang w:val="fr-FR"/>
        </w:rPr>
        <w:t>.</w:t>
      </w:r>
      <w:r w:rsidRPr="00A83D88">
        <w:rPr>
          <w:rFonts w:asciiTheme="majorHAnsi" w:hAnsiTheme="majorHAnsi" w:cstheme="majorHAnsi"/>
          <w:sz w:val="28"/>
          <w:szCs w:val="28"/>
          <w:lang w:val="fr-FR"/>
        </w:rPr>
        <w:t xml:space="preserve"> 31 đội du kích</w:t>
      </w:r>
      <w:r w:rsidR="00ED515B" w:rsidRPr="00A83D88">
        <w:rPr>
          <w:rFonts w:asciiTheme="majorHAnsi" w:hAnsiTheme="majorHAnsi" w:cstheme="majorHAnsi"/>
          <w:sz w:val="28"/>
          <w:szCs w:val="28"/>
          <w:lang w:val="fr-FR"/>
        </w:rPr>
        <w:t xml:space="preserve">, </w:t>
      </w:r>
      <w:r w:rsidRPr="00A83D88">
        <w:rPr>
          <w:rFonts w:asciiTheme="majorHAnsi" w:hAnsiTheme="majorHAnsi" w:cstheme="majorHAnsi"/>
          <w:sz w:val="28"/>
          <w:szCs w:val="28"/>
          <w:lang w:val="fr-FR"/>
        </w:rPr>
        <w:t>hơn 20.000 quần chúng hai bên Lộ 4 và các thị trấn Tân Hiệp, Cai Lậy, Cái Bè đã đồng loạt nổi dậy</w:t>
      </w:r>
      <w:r w:rsidR="00541190" w:rsidRPr="00A83D88">
        <w:rPr>
          <w:rFonts w:asciiTheme="majorHAnsi" w:hAnsiTheme="majorHAnsi" w:cstheme="majorHAnsi"/>
          <w:sz w:val="28"/>
          <w:szCs w:val="28"/>
          <w:lang w:val="fr-FR"/>
        </w:rPr>
        <w:t>,</w:t>
      </w:r>
      <w:r w:rsidRPr="00A83D88">
        <w:rPr>
          <w:rFonts w:asciiTheme="majorHAnsi" w:hAnsiTheme="majorHAnsi" w:cstheme="majorHAnsi"/>
          <w:sz w:val="28"/>
          <w:szCs w:val="28"/>
          <w:lang w:val="fr-FR"/>
        </w:rPr>
        <w:t xml:space="preserve"> bao vây các đồn bốt, tiến công tiêu diệt</w:t>
      </w:r>
      <w:r w:rsidR="00ED515B" w:rsidRPr="00A83D88">
        <w:rPr>
          <w:rFonts w:asciiTheme="majorHAnsi" w:hAnsiTheme="majorHAnsi" w:cstheme="majorHAnsi"/>
          <w:sz w:val="28"/>
          <w:szCs w:val="28"/>
          <w:lang w:val="fr-FR"/>
        </w:rPr>
        <w:t>,</w:t>
      </w:r>
      <w:r w:rsidRPr="00A83D88">
        <w:rPr>
          <w:rFonts w:asciiTheme="majorHAnsi" w:hAnsiTheme="majorHAnsi" w:cstheme="majorHAnsi"/>
          <w:sz w:val="28"/>
          <w:szCs w:val="28"/>
          <w:lang w:val="fr-FR"/>
        </w:rPr>
        <w:t xml:space="preserve"> làm bị thương hơn 150 tên địch</w:t>
      </w:r>
      <w:r w:rsidR="000512F3" w:rsidRPr="00A83D88">
        <w:rPr>
          <w:rFonts w:asciiTheme="majorHAnsi" w:hAnsiTheme="majorHAnsi" w:cstheme="majorHAnsi"/>
          <w:sz w:val="28"/>
          <w:szCs w:val="28"/>
          <w:lang w:val="fr-FR"/>
        </w:rPr>
        <w:t>,</w:t>
      </w:r>
      <w:r w:rsidRPr="00A83D88">
        <w:rPr>
          <w:rFonts w:asciiTheme="majorHAnsi" w:hAnsiTheme="majorHAnsi" w:cstheme="majorHAnsi"/>
          <w:sz w:val="28"/>
          <w:szCs w:val="28"/>
          <w:lang w:val="fr-FR"/>
        </w:rPr>
        <w:t xml:space="preserve"> bắn rơi 2 máy bay trực thăng, bắn cháy và phá hỏng 16 xe quân sự</w:t>
      </w:r>
      <w:r w:rsidR="0005132C" w:rsidRPr="00A83D88">
        <w:rPr>
          <w:rFonts w:asciiTheme="majorHAnsi" w:hAnsiTheme="majorHAnsi" w:cstheme="majorHAnsi"/>
          <w:sz w:val="28"/>
          <w:szCs w:val="28"/>
          <w:lang w:val="fr-FR"/>
        </w:rPr>
        <w:t>; t</w:t>
      </w:r>
      <w:r w:rsidRPr="00A83D88">
        <w:rPr>
          <w:rFonts w:asciiTheme="majorHAnsi" w:hAnsiTheme="majorHAnsi" w:cstheme="majorHAnsi"/>
          <w:sz w:val="28"/>
          <w:szCs w:val="28"/>
          <w:lang w:val="fr-FR"/>
        </w:rPr>
        <w:t xml:space="preserve">ổ chức hơn 700 đồng bào của các xã Mỹ Hạnh Đông, Mỹ Hạnh Trung, Mỹ Phước Tây kéo lên khu trù mật, bao vây các trận địa pháo, không cho chúng bắn vào xóm làng. Hơn 200 gia đình có chồng, con, anh em là binh sĩ quân đội Việt Nam Cộng hòa tham gia cuộc càn quét vào Ấp Bắc </w:t>
      </w:r>
      <w:r w:rsidR="00B2678B" w:rsidRPr="00A83D88">
        <w:rPr>
          <w:rFonts w:asciiTheme="majorHAnsi" w:hAnsiTheme="majorHAnsi" w:cstheme="majorHAnsi"/>
          <w:sz w:val="28"/>
          <w:szCs w:val="28"/>
          <w:lang w:val="fr-FR"/>
        </w:rPr>
        <w:t xml:space="preserve">đã </w:t>
      </w:r>
      <w:r w:rsidRPr="00A83D88">
        <w:rPr>
          <w:rFonts w:asciiTheme="majorHAnsi" w:hAnsiTheme="majorHAnsi" w:cstheme="majorHAnsi"/>
          <w:sz w:val="28"/>
          <w:szCs w:val="28"/>
          <w:lang w:val="fr-FR"/>
        </w:rPr>
        <w:t>kéo lên bệnh viện đòi thăm người bị thương, đòi bồi thường tính mạng, đòi chấm dứt cuộc hành quân.</w:t>
      </w:r>
      <w:r w:rsidR="0005132C" w:rsidRPr="00A83D88">
        <w:rPr>
          <w:rFonts w:asciiTheme="majorHAnsi" w:hAnsiTheme="majorHAnsi" w:cstheme="majorHAnsi"/>
          <w:sz w:val="28"/>
          <w:szCs w:val="28"/>
          <w:lang w:val="fr-FR"/>
        </w:rPr>
        <w:t xml:space="preserve"> Điều đó</w:t>
      </w:r>
      <w:r w:rsidRPr="00A83D88">
        <w:rPr>
          <w:rFonts w:asciiTheme="majorHAnsi" w:hAnsiTheme="majorHAnsi" w:cstheme="majorHAnsi"/>
          <w:sz w:val="28"/>
          <w:szCs w:val="28"/>
          <w:lang w:val="fr-FR"/>
        </w:rPr>
        <w:t xml:space="preserve"> tác động mạnh mẽ đến cuộc càn quét của địch, góp phần tạo nên Chiến thắng Ấp Bắc oanh liệt.</w:t>
      </w:r>
    </w:p>
    <w:p w14:paraId="3ED15B37" w14:textId="29A4724C" w:rsidR="00942B2D" w:rsidRPr="00A83D88" w:rsidRDefault="003B551F" w:rsidP="00881B5D">
      <w:pPr>
        <w:spacing w:before="120" w:after="120" w:line="360" w:lineRule="exact"/>
        <w:ind w:firstLine="720"/>
        <w:jc w:val="both"/>
        <w:rPr>
          <w:rFonts w:asciiTheme="majorHAnsi" w:hAnsiTheme="majorHAnsi" w:cstheme="majorHAnsi"/>
          <w:i/>
          <w:sz w:val="28"/>
          <w:szCs w:val="28"/>
          <w:lang w:val="fr-FR"/>
        </w:rPr>
      </w:pPr>
      <w:r w:rsidRPr="00A83D88">
        <w:rPr>
          <w:rFonts w:asciiTheme="majorHAnsi" w:hAnsiTheme="majorHAnsi" w:cstheme="majorHAnsi"/>
          <w:b/>
          <w:bCs/>
          <w:i/>
          <w:sz w:val="28"/>
          <w:szCs w:val="28"/>
          <w:lang w:val="fr-FR"/>
        </w:rPr>
        <w:t>Thứ tư,</w:t>
      </w:r>
      <w:r w:rsidR="0044525B" w:rsidRPr="00A83D88">
        <w:rPr>
          <w:rFonts w:asciiTheme="majorHAnsi" w:hAnsiTheme="majorHAnsi" w:cstheme="majorHAnsi"/>
          <w:b/>
          <w:bCs/>
          <w:i/>
          <w:sz w:val="28"/>
          <w:szCs w:val="28"/>
          <w:lang w:val="fr-FR"/>
        </w:rPr>
        <w:t xml:space="preserve"> </w:t>
      </w:r>
      <w:r w:rsidR="007E7BF6" w:rsidRPr="00A83D88">
        <w:rPr>
          <w:rFonts w:asciiTheme="majorHAnsi" w:hAnsiTheme="majorHAnsi" w:cstheme="majorHAnsi"/>
          <w:i/>
          <w:sz w:val="28"/>
          <w:szCs w:val="28"/>
          <w:lang w:val="fr-FR"/>
        </w:rPr>
        <w:t>sự chỉ huy quyết đoán, mưu trí, linh hoạt và sáng tạo của Ban Chỉ huy quân sự tỉnh Mỹ Tho, trực tiếp là Ban Chỉ huy trận đánh</w:t>
      </w:r>
    </w:p>
    <w:p w14:paraId="43D901BF" w14:textId="7B9AC9C1" w:rsidR="00697BD1" w:rsidRPr="00A83D88" w:rsidRDefault="00697BD1"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sz w:val="28"/>
          <w:szCs w:val="28"/>
          <w:lang w:val="fr-FR"/>
        </w:rPr>
        <w:t xml:space="preserve">Trên cơ sở nhận định, phân tích đánh giá đúng tình hình, âm mưu, thủ đoạn của địch, Ban Chỉ huy quân sự tỉnh Mỹ Tho đã kịp thời điều động lực lượng, khẩn trương triển khai mọi công tác chuẩn bị chống địch càn quét vào Ấp Bắc; chuẩn bị các phương án đánh máy bay, xe bọc thép, bộ binh địch; hiệp đồng chặt chẽ với các đoàn thể quần chúng để chuẩn bị nơi trú ẩn an toàn cho người già, phụ nữ, trẻ em; vận động nhân dân cùng với bộ đội, du kích xây dựng công sự, trận địa... Ban Chỉ huy trận đánh, đặc biệt là chỉ huy trên các hướng, các đơn vị đã nắm chắc thời cơ, bám trận địa, bám công sự, có cách đánh táo bạo, bất ngờ, kiên quyết và chắc thắng; kết thúc trận đánh và chỉ huy rút lui đúng thời điểm, bảo đảm an toàn và giữ gìn lực lượng. </w:t>
      </w:r>
    </w:p>
    <w:p w14:paraId="5A593D43" w14:textId="40DB38CC" w:rsidR="00942B2D" w:rsidRPr="00A83D88" w:rsidRDefault="00942B2D" w:rsidP="00881B5D">
      <w:pPr>
        <w:spacing w:before="120" w:after="120" w:line="360" w:lineRule="exact"/>
        <w:ind w:firstLine="720"/>
        <w:jc w:val="both"/>
        <w:rPr>
          <w:rFonts w:asciiTheme="majorHAnsi" w:hAnsiTheme="majorHAnsi" w:cstheme="majorHAnsi"/>
          <w:sz w:val="28"/>
          <w:szCs w:val="28"/>
          <w:lang w:val="fr-FR"/>
        </w:rPr>
      </w:pPr>
      <w:r w:rsidRPr="00A83D88">
        <w:rPr>
          <w:rFonts w:asciiTheme="majorHAnsi" w:hAnsiTheme="majorHAnsi" w:cstheme="majorHAnsi"/>
          <w:b/>
          <w:sz w:val="28"/>
          <w:szCs w:val="28"/>
          <w:lang w:val="fr-FR"/>
        </w:rPr>
        <w:t>2. Ý nghĩa lịch sử</w:t>
      </w:r>
    </w:p>
    <w:p w14:paraId="2C901C3E" w14:textId="5D017541" w:rsidR="00942B2D" w:rsidRPr="00A83D88" w:rsidRDefault="006A721C" w:rsidP="00881B5D">
      <w:pPr>
        <w:spacing w:before="120" w:after="120" w:line="360" w:lineRule="exact"/>
        <w:ind w:firstLine="720"/>
        <w:jc w:val="both"/>
        <w:rPr>
          <w:rFonts w:asciiTheme="majorHAnsi" w:hAnsiTheme="majorHAnsi" w:cstheme="majorHAnsi"/>
          <w:i/>
          <w:spacing w:val="-2"/>
          <w:sz w:val="28"/>
          <w:szCs w:val="28"/>
          <w:lang w:val="fr-FR"/>
        </w:rPr>
      </w:pPr>
      <w:r w:rsidRPr="00A83D88">
        <w:rPr>
          <w:rFonts w:asciiTheme="majorHAnsi" w:hAnsiTheme="majorHAnsi" w:cstheme="majorHAnsi"/>
          <w:b/>
          <w:bCs/>
          <w:i/>
          <w:spacing w:val="-2"/>
          <w:sz w:val="28"/>
          <w:szCs w:val="28"/>
          <w:lang w:val="fr-FR"/>
        </w:rPr>
        <w:t>Thứ nhất,</w:t>
      </w:r>
      <w:r w:rsidR="00942B2D" w:rsidRPr="00A83D88">
        <w:rPr>
          <w:rFonts w:asciiTheme="majorHAnsi" w:hAnsiTheme="majorHAnsi" w:cstheme="majorHAnsi"/>
          <w:i/>
          <w:spacing w:val="-2"/>
          <w:sz w:val="28"/>
          <w:szCs w:val="28"/>
          <w:lang w:val="fr-FR"/>
        </w:rPr>
        <w:t xml:space="preserve"> Chiến thắng Ấp Bắc gây tiếng vang lớn,</w:t>
      </w:r>
      <w:r w:rsidR="00EF742C" w:rsidRPr="00A83D88">
        <w:rPr>
          <w:rFonts w:asciiTheme="majorHAnsi" w:hAnsiTheme="majorHAnsi" w:cstheme="majorHAnsi"/>
          <w:i/>
          <w:spacing w:val="-2"/>
          <w:sz w:val="28"/>
          <w:szCs w:val="28"/>
        </w:rPr>
        <w:t xml:space="preserve"> giáng một đòn mạnh mẽ vào chiến thuật “trực thăng vận</w:t>
      </w:r>
      <w:bookmarkStart w:id="1" w:name="_Hlk116310843"/>
      <w:r w:rsidR="00EF742C" w:rsidRPr="00A83D88">
        <w:rPr>
          <w:rFonts w:asciiTheme="majorHAnsi" w:hAnsiTheme="majorHAnsi" w:cstheme="majorHAnsi"/>
          <w:i/>
          <w:spacing w:val="-2"/>
          <w:sz w:val="28"/>
          <w:szCs w:val="28"/>
        </w:rPr>
        <w:t>”</w:t>
      </w:r>
      <w:bookmarkEnd w:id="1"/>
      <w:r w:rsidR="00EF742C" w:rsidRPr="00A83D88">
        <w:rPr>
          <w:rFonts w:asciiTheme="majorHAnsi" w:hAnsiTheme="majorHAnsi" w:cstheme="majorHAnsi"/>
          <w:i/>
          <w:spacing w:val="-2"/>
          <w:sz w:val="28"/>
          <w:szCs w:val="28"/>
        </w:rPr>
        <w:t xml:space="preserve">, “thiết xa vận” của Mỹ - ngụy, </w:t>
      </w:r>
      <w:r w:rsidR="005B7AE6" w:rsidRPr="00A83D88">
        <w:rPr>
          <w:rFonts w:asciiTheme="majorHAnsi" w:hAnsiTheme="majorHAnsi" w:cstheme="majorHAnsi"/>
          <w:i/>
          <w:spacing w:val="-2"/>
          <w:sz w:val="28"/>
          <w:szCs w:val="28"/>
        </w:rPr>
        <w:t>góp phần làm phá sản chiến lược “Chiến tranh đặc biệt”</w:t>
      </w:r>
      <w:r w:rsidR="005B7AE6" w:rsidRPr="00A83D88">
        <w:rPr>
          <w:rFonts w:asciiTheme="majorHAnsi" w:hAnsiTheme="majorHAnsi" w:cstheme="majorHAnsi"/>
          <w:i/>
          <w:spacing w:val="-2"/>
          <w:sz w:val="28"/>
          <w:szCs w:val="28"/>
          <w:lang w:val="fr-FR"/>
        </w:rPr>
        <w:t xml:space="preserve">; </w:t>
      </w:r>
      <w:r w:rsidR="00942B2D" w:rsidRPr="00A83D88">
        <w:rPr>
          <w:rFonts w:asciiTheme="majorHAnsi" w:hAnsiTheme="majorHAnsi" w:cstheme="majorHAnsi"/>
          <w:i/>
          <w:spacing w:val="-2"/>
          <w:sz w:val="28"/>
          <w:szCs w:val="28"/>
          <w:lang w:val="fr-FR"/>
        </w:rPr>
        <w:t xml:space="preserve">cổ vũ mạnh mẽ phong trào đấu tranh cách mạng miền Nam, </w:t>
      </w:r>
      <w:r w:rsidR="00655AC7" w:rsidRPr="00A83D88">
        <w:rPr>
          <w:rFonts w:asciiTheme="majorHAnsi" w:hAnsiTheme="majorHAnsi" w:cstheme="majorHAnsi"/>
          <w:i/>
          <w:spacing w:val="-2"/>
          <w:sz w:val="28"/>
          <w:szCs w:val="28"/>
          <w:lang w:val="fr-FR"/>
        </w:rPr>
        <w:t>mở ra</w:t>
      </w:r>
      <w:r w:rsidR="00942B2D" w:rsidRPr="00A83D88">
        <w:rPr>
          <w:rFonts w:asciiTheme="majorHAnsi" w:hAnsiTheme="majorHAnsi" w:cstheme="majorHAnsi"/>
          <w:i/>
          <w:spacing w:val="-2"/>
          <w:sz w:val="28"/>
          <w:szCs w:val="28"/>
          <w:lang w:val="fr-FR"/>
        </w:rPr>
        <w:t xml:space="preserve"> phong trào </w:t>
      </w:r>
      <w:r w:rsidR="00942B2D" w:rsidRPr="00A83D88">
        <w:rPr>
          <w:rFonts w:asciiTheme="majorHAnsi" w:hAnsiTheme="majorHAnsi" w:cstheme="majorHAnsi"/>
          <w:spacing w:val="-2"/>
          <w:sz w:val="28"/>
          <w:szCs w:val="28"/>
          <w:lang w:val="fr-FR"/>
        </w:rPr>
        <w:t>“</w:t>
      </w:r>
      <w:r w:rsidR="00942B2D" w:rsidRPr="00A83D88">
        <w:rPr>
          <w:rFonts w:asciiTheme="majorHAnsi" w:hAnsiTheme="majorHAnsi" w:cstheme="majorHAnsi"/>
          <w:i/>
          <w:spacing w:val="-2"/>
          <w:sz w:val="28"/>
          <w:szCs w:val="28"/>
          <w:lang w:val="fr-FR"/>
        </w:rPr>
        <w:t>Thi đua Ấp Bắc, giết giặc lập côn</w:t>
      </w:r>
      <w:r w:rsidR="002955DC" w:rsidRPr="00A83D88">
        <w:rPr>
          <w:rFonts w:asciiTheme="majorHAnsi" w:hAnsiTheme="majorHAnsi" w:cstheme="majorHAnsi"/>
          <w:i/>
          <w:spacing w:val="-2"/>
          <w:sz w:val="28"/>
          <w:szCs w:val="28"/>
          <w:lang w:val="fr-FR"/>
        </w:rPr>
        <w:t>g”</w:t>
      </w:r>
    </w:p>
    <w:p w14:paraId="4333AF87" w14:textId="42D874B8" w:rsidR="00942B2D" w:rsidRPr="00A83D88" w:rsidRDefault="00942B2D" w:rsidP="00881B5D">
      <w:pPr>
        <w:shd w:val="clear" w:color="auto" w:fill="FFFFFF"/>
        <w:spacing w:before="120" w:after="120" w:line="360" w:lineRule="exact"/>
        <w:ind w:firstLine="720"/>
        <w:jc w:val="both"/>
        <w:textAlignment w:val="baseline"/>
        <w:rPr>
          <w:rFonts w:asciiTheme="majorHAnsi" w:hAnsiTheme="majorHAnsi" w:cstheme="majorHAnsi"/>
          <w:sz w:val="28"/>
          <w:szCs w:val="28"/>
          <w:lang w:val="fr-FR"/>
        </w:rPr>
      </w:pPr>
      <w:r w:rsidRPr="00A83D88">
        <w:rPr>
          <w:rFonts w:asciiTheme="majorHAnsi" w:hAnsiTheme="majorHAnsi" w:cstheme="majorHAnsi"/>
          <w:sz w:val="28"/>
          <w:szCs w:val="28"/>
          <w:lang w:val="fr-FR"/>
        </w:rPr>
        <w:t>Chiến thắng Ấp Bắc</w:t>
      </w:r>
      <w:r w:rsidR="005A5D53" w:rsidRPr="00A83D88">
        <w:rPr>
          <w:rFonts w:asciiTheme="majorHAnsi" w:hAnsiTheme="majorHAnsi" w:cstheme="majorHAnsi"/>
          <w:sz w:val="28"/>
          <w:szCs w:val="28"/>
          <w:lang w:val="fr-FR"/>
        </w:rPr>
        <w:t xml:space="preserve"> đã gây một tiếng vang lớn trong phong trào đấu tranh cách mạng</w:t>
      </w:r>
      <w:r w:rsidR="00133EB9" w:rsidRPr="00A83D88">
        <w:rPr>
          <w:rFonts w:asciiTheme="majorHAnsi" w:hAnsiTheme="majorHAnsi" w:cstheme="majorHAnsi"/>
          <w:sz w:val="28"/>
          <w:szCs w:val="28"/>
          <w:lang w:val="fr-FR"/>
        </w:rPr>
        <w:t xml:space="preserve"> Khu 8 nói riêng và toàn chiến trường miền Nam nói chung;</w:t>
      </w:r>
      <w:r w:rsidRPr="00A83D88">
        <w:rPr>
          <w:rFonts w:asciiTheme="majorHAnsi" w:hAnsiTheme="majorHAnsi" w:cstheme="majorHAnsi"/>
          <w:sz w:val="28"/>
          <w:szCs w:val="28"/>
          <w:lang w:val="fr-FR"/>
        </w:rPr>
        <w:t xml:space="preserve"> là trận đầu </w:t>
      </w:r>
      <w:r w:rsidR="00153DF5" w:rsidRPr="00A83D88">
        <w:rPr>
          <w:rFonts w:asciiTheme="majorHAnsi" w:hAnsiTheme="majorHAnsi" w:cstheme="majorHAnsi"/>
          <w:sz w:val="28"/>
          <w:szCs w:val="28"/>
          <w:lang w:val="fr-FR"/>
        </w:rPr>
        <w:t xml:space="preserve">chúng ta </w:t>
      </w:r>
      <w:r w:rsidRPr="00A83D88">
        <w:rPr>
          <w:rFonts w:asciiTheme="majorHAnsi" w:hAnsiTheme="majorHAnsi" w:cstheme="majorHAnsi"/>
          <w:sz w:val="28"/>
          <w:szCs w:val="28"/>
          <w:lang w:val="fr-FR"/>
        </w:rPr>
        <w:t xml:space="preserve">đánh bại chiến thuật “trực thăng vận”, “thiết xa vận” của quân đội </w:t>
      </w:r>
      <w:r w:rsidR="002955DC" w:rsidRPr="00A83D88">
        <w:rPr>
          <w:rFonts w:asciiTheme="majorHAnsi" w:hAnsiTheme="majorHAnsi" w:cstheme="majorHAnsi"/>
          <w:sz w:val="28"/>
          <w:szCs w:val="28"/>
          <w:lang w:val="fr-FR"/>
        </w:rPr>
        <w:t>ngụy quyền</w:t>
      </w:r>
      <w:r w:rsidRPr="00A83D88">
        <w:rPr>
          <w:rFonts w:asciiTheme="majorHAnsi" w:hAnsiTheme="majorHAnsi" w:cstheme="majorHAnsi"/>
          <w:sz w:val="28"/>
          <w:szCs w:val="28"/>
          <w:lang w:val="fr-FR"/>
        </w:rPr>
        <w:t xml:space="preserve"> và cố vấn Mỹ, mở đường cho cao trào tiêu diệt sinh lực địch trong càn quét, </w:t>
      </w:r>
      <w:r w:rsidRPr="00A83D88">
        <w:rPr>
          <w:rFonts w:asciiTheme="majorHAnsi" w:hAnsiTheme="majorHAnsi" w:cstheme="majorHAnsi"/>
          <w:sz w:val="28"/>
          <w:szCs w:val="28"/>
          <w:lang w:val="fr-FR"/>
        </w:rPr>
        <w:lastRenderedPageBreak/>
        <w:t xml:space="preserve">bắn máy bay, đánh thiết giáp và đưa phong trào phá ấp chiến lược lên đỉnh cao. </w:t>
      </w:r>
      <w:r w:rsidRPr="00A83D88">
        <w:rPr>
          <w:rFonts w:asciiTheme="majorHAnsi" w:hAnsiTheme="majorHAnsi" w:cstheme="majorHAnsi"/>
          <w:iCs/>
          <w:sz w:val="28"/>
          <w:szCs w:val="28"/>
          <w:lang w:val="fr-FR"/>
        </w:rPr>
        <w:t>“Theo gương thực tế của các chiến sĩ Ấp Bắc</w:t>
      </w:r>
      <w:r w:rsidR="0029205F" w:rsidRPr="00A83D88">
        <w:rPr>
          <w:rFonts w:asciiTheme="majorHAnsi" w:hAnsiTheme="majorHAnsi" w:cstheme="majorHAnsi"/>
          <w:iCs/>
          <w:sz w:val="28"/>
          <w:szCs w:val="28"/>
          <w:lang w:val="fr-FR"/>
        </w:rPr>
        <w:t>; t</w:t>
      </w:r>
      <w:r w:rsidRPr="00A83D88">
        <w:rPr>
          <w:rFonts w:asciiTheme="majorHAnsi" w:hAnsiTheme="majorHAnsi" w:cstheme="majorHAnsi"/>
          <w:iCs/>
          <w:sz w:val="28"/>
          <w:szCs w:val="28"/>
          <w:lang w:val="fr-FR"/>
        </w:rPr>
        <w:t>inh thần không sợ và kỹ thuật diệt địch đã được giải quyết trong hàng ngũ quân giải phóng miền Nam”</w:t>
      </w:r>
      <w:r w:rsidR="00920D66" w:rsidRPr="00A83D88">
        <w:rPr>
          <w:rStyle w:val="FootnoteReference"/>
          <w:rFonts w:asciiTheme="majorHAnsi" w:hAnsiTheme="majorHAnsi" w:cstheme="majorHAnsi"/>
          <w:iCs/>
          <w:sz w:val="28"/>
          <w:szCs w:val="28"/>
          <w:lang w:val="fr-FR"/>
        </w:rPr>
        <w:footnoteReference w:id="7"/>
      </w:r>
      <w:r w:rsidRPr="00A83D88">
        <w:rPr>
          <w:rFonts w:asciiTheme="majorHAnsi" w:hAnsiTheme="majorHAnsi" w:cstheme="majorHAnsi"/>
          <w:iCs/>
          <w:sz w:val="28"/>
          <w:szCs w:val="28"/>
          <w:lang w:val="fr-FR"/>
        </w:rPr>
        <w:t xml:space="preserve">. </w:t>
      </w:r>
      <w:r w:rsidRPr="00A83D88">
        <w:rPr>
          <w:rFonts w:asciiTheme="majorHAnsi" w:hAnsiTheme="majorHAnsi" w:cstheme="majorHAnsi"/>
          <w:sz w:val="28"/>
          <w:szCs w:val="28"/>
          <w:lang w:val="fr-FR"/>
        </w:rPr>
        <w:t>Sau chiến thắng vang dội này, cao trào </w:t>
      </w:r>
      <w:r w:rsidRPr="00A83D88">
        <w:rPr>
          <w:rFonts w:asciiTheme="majorHAnsi" w:hAnsiTheme="majorHAnsi" w:cstheme="majorHAnsi"/>
          <w:iCs/>
          <w:sz w:val="28"/>
          <w:szCs w:val="28"/>
          <w:lang w:val="fr-FR"/>
        </w:rPr>
        <w:t>“Thi đua Ấp Bắc, giết giặc lập công”</w:t>
      </w:r>
      <w:r w:rsidRPr="00A83D88">
        <w:rPr>
          <w:rFonts w:asciiTheme="majorHAnsi" w:hAnsiTheme="majorHAnsi" w:cstheme="majorHAnsi"/>
          <w:sz w:val="28"/>
          <w:szCs w:val="28"/>
          <w:lang w:val="fr-FR"/>
        </w:rPr>
        <w:t xml:space="preserve"> được quân </w:t>
      </w:r>
      <w:r w:rsidR="00C009FD" w:rsidRPr="00A83D88">
        <w:rPr>
          <w:rFonts w:asciiTheme="majorHAnsi" w:hAnsiTheme="majorHAnsi" w:cstheme="majorHAnsi"/>
          <w:sz w:val="28"/>
          <w:szCs w:val="28"/>
          <w:lang w:val="fr-FR"/>
        </w:rPr>
        <w:t xml:space="preserve">và </w:t>
      </w:r>
      <w:r w:rsidRPr="00A83D88">
        <w:rPr>
          <w:rFonts w:asciiTheme="majorHAnsi" w:hAnsiTheme="majorHAnsi" w:cstheme="majorHAnsi"/>
          <w:sz w:val="28"/>
          <w:szCs w:val="28"/>
          <w:lang w:val="fr-FR"/>
        </w:rPr>
        <w:t>dân miền Nam hưởng ứng tích cực, góp phần đẩy mạnh thế tiến công, giành được những thắng lợi ngày càng to lớn trên chiến trường.</w:t>
      </w:r>
    </w:p>
    <w:p w14:paraId="56756140" w14:textId="55F4A0D6" w:rsidR="00942B2D" w:rsidRPr="00A83D88" w:rsidRDefault="00942B2D"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Chiến thắng Ấp Bắc đã giáng đòn chí mạng vào tinh thần và ý chí</w:t>
      </w:r>
      <w:r w:rsidR="009F389D" w:rsidRPr="00A83D88">
        <w:rPr>
          <w:rFonts w:asciiTheme="majorHAnsi" w:hAnsiTheme="majorHAnsi" w:cstheme="majorHAnsi"/>
          <w:sz w:val="28"/>
          <w:szCs w:val="28"/>
          <w:lang w:val="fr-FR"/>
        </w:rPr>
        <w:t xml:space="preserve"> của</w:t>
      </w:r>
      <w:r w:rsidRPr="00A83D88">
        <w:rPr>
          <w:rFonts w:asciiTheme="majorHAnsi" w:hAnsiTheme="majorHAnsi" w:cstheme="majorHAnsi"/>
          <w:sz w:val="28"/>
          <w:szCs w:val="28"/>
        </w:rPr>
        <w:t xml:space="preserve"> Mỹ - ngụy, làm sụp đổ lòng tin của quân ngụy vào vũ khí và phương tiện chiến tranh hiện đại do Mỹ cung cấp</w:t>
      </w:r>
      <w:r w:rsidR="00342674" w:rsidRPr="00A83D88">
        <w:rPr>
          <w:rFonts w:asciiTheme="majorHAnsi" w:hAnsiTheme="majorHAnsi" w:cstheme="majorHAnsi"/>
          <w:sz w:val="28"/>
          <w:szCs w:val="28"/>
          <w:lang w:val="fr-FR"/>
        </w:rPr>
        <w:t>;</w:t>
      </w:r>
      <w:r w:rsidR="00EB05A5" w:rsidRPr="00A83D88">
        <w:rPr>
          <w:rFonts w:asciiTheme="majorHAnsi" w:hAnsiTheme="majorHAnsi" w:cstheme="majorHAnsi"/>
          <w:sz w:val="28"/>
          <w:szCs w:val="28"/>
          <w:lang w:val="fr-FR"/>
        </w:rPr>
        <w:t xml:space="preserve"> </w:t>
      </w:r>
      <w:r w:rsidR="00645482" w:rsidRPr="00A83D88">
        <w:rPr>
          <w:rFonts w:asciiTheme="majorHAnsi" w:hAnsiTheme="majorHAnsi" w:cstheme="majorHAnsi"/>
          <w:sz w:val="28"/>
          <w:szCs w:val="28"/>
          <w:lang w:val="fr-FR"/>
        </w:rPr>
        <w:t>từ đó,</w:t>
      </w:r>
      <w:r w:rsidR="00EB05A5" w:rsidRPr="00A83D88">
        <w:rPr>
          <w:rFonts w:asciiTheme="majorHAnsi" w:hAnsiTheme="majorHAnsi" w:cstheme="majorHAnsi"/>
          <w:sz w:val="28"/>
          <w:szCs w:val="28"/>
          <w:lang w:val="fr-FR"/>
        </w:rPr>
        <w:t xml:space="preserve"> </w:t>
      </w:r>
      <w:r w:rsidRPr="00A83D88">
        <w:rPr>
          <w:rFonts w:asciiTheme="majorHAnsi" w:hAnsiTheme="majorHAnsi" w:cstheme="majorHAnsi"/>
          <w:sz w:val="28"/>
          <w:szCs w:val="28"/>
        </w:rPr>
        <w:t xml:space="preserve">sức chiến đấu </w:t>
      </w:r>
      <w:r w:rsidR="009264AA" w:rsidRPr="00A83D88">
        <w:rPr>
          <w:rFonts w:asciiTheme="majorHAnsi" w:hAnsiTheme="majorHAnsi" w:cstheme="majorHAnsi"/>
          <w:sz w:val="28"/>
          <w:szCs w:val="28"/>
          <w:lang w:val="fr-FR"/>
        </w:rPr>
        <w:t xml:space="preserve">của </w:t>
      </w:r>
      <w:r w:rsidR="00DA1BAB" w:rsidRPr="00A83D88">
        <w:rPr>
          <w:rFonts w:asciiTheme="majorHAnsi" w:hAnsiTheme="majorHAnsi" w:cstheme="majorHAnsi"/>
          <w:sz w:val="28"/>
          <w:szCs w:val="28"/>
          <w:lang w:val="fr-FR"/>
        </w:rPr>
        <w:t>địch</w:t>
      </w:r>
      <w:r w:rsidR="009264AA" w:rsidRPr="00A83D88">
        <w:rPr>
          <w:rFonts w:asciiTheme="majorHAnsi" w:hAnsiTheme="majorHAnsi" w:cstheme="majorHAnsi"/>
          <w:sz w:val="28"/>
          <w:szCs w:val="28"/>
          <w:lang w:val="fr-FR"/>
        </w:rPr>
        <w:t xml:space="preserve"> </w:t>
      </w:r>
      <w:r w:rsidRPr="00A83D88">
        <w:rPr>
          <w:rFonts w:asciiTheme="majorHAnsi" w:hAnsiTheme="majorHAnsi" w:cstheme="majorHAnsi"/>
          <w:sz w:val="28"/>
          <w:szCs w:val="28"/>
        </w:rPr>
        <w:t>bị giảm sút nghiêm trọn</w:t>
      </w:r>
      <w:r w:rsidR="00342674" w:rsidRPr="00A83D88">
        <w:rPr>
          <w:rFonts w:asciiTheme="majorHAnsi" w:hAnsiTheme="majorHAnsi" w:cstheme="majorHAnsi"/>
          <w:sz w:val="28"/>
          <w:szCs w:val="28"/>
          <w:lang w:val="fr-FR"/>
        </w:rPr>
        <w:t xml:space="preserve">g, </w:t>
      </w:r>
      <w:r w:rsidR="00EB05A5" w:rsidRPr="00A83D88">
        <w:rPr>
          <w:rFonts w:asciiTheme="majorHAnsi" w:hAnsiTheme="majorHAnsi" w:cstheme="majorHAnsi"/>
          <w:sz w:val="28"/>
          <w:szCs w:val="28"/>
          <w:lang w:val="fr-FR"/>
        </w:rPr>
        <w:t>m</w:t>
      </w:r>
      <w:r w:rsidRPr="00A83D88">
        <w:rPr>
          <w:rFonts w:asciiTheme="majorHAnsi" w:hAnsiTheme="majorHAnsi" w:cstheme="majorHAnsi"/>
          <w:sz w:val="28"/>
          <w:szCs w:val="28"/>
        </w:rPr>
        <w:t>âu thuẫn giữa Mỹ và chính quyền Ngô Đình Diệm ngày càng sâu sắc</w:t>
      </w:r>
      <w:r w:rsidR="00EB05A5" w:rsidRPr="00A83D88">
        <w:rPr>
          <w:rFonts w:asciiTheme="majorHAnsi" w:hAnsiTheme="majorHAnsi" w:cstheme="majorHAnsi"/>
          <w:sz w:val="28"/>
          <w:szCs w:val="28"/>
          <w:lang w:val="fr-FR"/>
        </w:rPr>
        <w:t>;</w:t>
      </w:r>
      <w:r w:rsidRPr="00A83D88">
        <w:rPr>
          <w:rFonts w:asciiTheme="majorHAnsi" w:hAnsiTheme="majorHAnsi" w:cstheme="majorHAnsi"/>
          <w:sz w:val="28"/>
          <w:szCs w:val="28"/>
        </w:rPr>
        <w:t xml:space="preserve"> </w:t>
      </w:r>
      <w:r w:rsidR="00EB05A5" w:rsidRPr="00A83D88">
        <w:rPr>
          <w:rFonts w:asciiTheme="majorHAnsi" w:hAnsiTheme="majorHAnsi" w:cstheme="majorHAnsi"/>
          <w:sz w:val="28"/>
          <w:szCs w:val="28"/>
          <w:lang w:val="fr-FR"/>
        </w:rPr>
        <w:t xml:space="preserve">hai bên </w:t>
      </w:r>
      <w:r w:rsidRPr="00A83D88">
        <w:rPr>
          <w:rFonts w:asciiTheme="majorHAnsi" w:hAnsiTheme="majorHAnsi" w:cstheme="majorHAnsi"/>
          <w:sz w:val="28"/>
          <w:szCs w:val="28"/>
        </w:rPr>
        <w:t>công khai nói xấu, đổ lỗi thất bại cho nhau.</w:t>
      </w:r>
      <w:r w:rsidR="00133EB9" w:rsidRPr="00A83D88">
        <w:rPr>
          <w:rFonts w:asciiTheme="majorHAnsi" w:hAnsiTheme="majorHAnsi" w:cstheme="majorHAnsi"/>
          <w:sz w:val="28"/>
          <w:szCs w:val="28"/>
          <w:lang w:val="fr-FR"/>
        </w:rPr>
        <w:t xml:space="preserve"> </w:t>
      </w:r>
      <w:r w:rsidR="006F230E" w:rsidRPr="00A83D88">
        <w:rPr>
          <w:rFonts w:asciiTheme="majorHAnsi" w:hAnsiTheme="majorHAnsi" w:cstheme="majorHAnsi"/>
          <w:sz w:val="28"/>
          <w:szCs w:val="28"/>
          <w:lang w:val="fr-FR"/>
        </w:rPr>
        <w:t xml:space="preserve">Trước tình hình đó, </w:t>
      </w:r>
      <w:r w:rsidRPr="00A83D88">
        <w:rPr>
          <w:rFonts w:asciiTheme="majorHAnsi" w:hAnsiTheme="majorHAnsi" w:cstheme="majorHAnsi"/>
          <w:sz w:val="28"/>
          <w:szCs w:val="28"/>
        </w:rPr>
        <w:t xml:space="preserve">Tổng thống Mỹ Kennơđi đã buộc phải mở cuộc điều tra thực trạng để nắm tình hình, tìm biện pháp giải quyết khủng hoảng ở Sài Gòn. </w:t>
      </w:r>
      <w:r w:rsidR="006F230E" w:rsidRPr="00A83D88">
        <w:rPr>
          <w:rFonts w:asciiTheme="majorHAnsi" w:hAnsiTheme="majorHAnsi" w:cstheme="majorHAnsi"/>
          <w:sz w:val="28"/>
          <w:szCs w:val="28"/>
        </w:rPr>
        <w:t>C</w:t>
      </w:r>
      <w:r w:rsidRPr="00A83D88">
        <w:rPr>
          <w:rFonts w:asciiTheme="majorHAnsi" w:hAnsiTheme="majorHAnsi" w:cstheme="majorHAnsi"/>
          <w:sz w:val="28"/>
          <w:szCs w:val="28"/>
        </w:rPr>
        <w:t>uộc đảo chính, giết chết anh em Diệm - Nhu vào tháng 11/1963</w:t>
      </w:r>
      <w:r w:rsidR="006F230E" w:rsidRPr="00A83D88">
        <w:rPr>
          <w:rFonts w:asciiTheme="majorHAnsi" w:hAnsiTheme="majorHAnsi" w:cstheme="majorHAnsi"/>
          <w:sz w:val="28"/>
          <w:szCs w:val="28"/>
        </w:rPr>
        <w:t xml:space="preserve"> là</w:t>
      </w:r>
      <w:r w:rsidRPr="00A83D88">
        <w:rPr>
          <w:rFonts w:asciiTheme="majorHAnsi" w:hAnsiTheme="majorHAnsi" w:cstheme="majorHAnsi"/>
          <w:sz w:val="28"/>
          <w:szCs w:val="28"/>
        </w:rPr>
        <w:t xml:space="preserve"> mở đầu cho cuộc khủng hoảng triền miên của ngụy quyền.</w:t>
      </w:r>
    </w:p>
    <w:p w14:paraId="7020B1C2" w14:textId="1BFC26D7" w:rsidR="00942B2D" w:rsidRPr="00A83D88" w:rsidRDefault="00C74088" w:rsidP="00881B5D">
      <w:pPr>
        <w:spacing w:before="120" w:after="120" w:line="360" w:lineRule="exact"/>
        <w:ind w:firstLine="720"/>
        <w:jc w:val="both"/>
        <w:rPr>
          <w:rFonts w:asciiTheme="majorHAnsi" w:hAnsiTheme="majorHAnsi" w:cstheme="majorHAnsi"/>
          <w:i/>
          <w:sz w:val="28"/>
          <w:szCs w:val="28"/>
        </w:rPr>
      </w:pPr>
      <w:r w:rsidRPr="00A83D88">
        <w:rPr>
          <w:rFonts w:asciiTheme="majorHAnsi" w:hAnsiTheme="majorHAnsi" w:cstheme="majorHAnsi"/>
          <w:b/>
          <w:bCs/>
          <w:i/>
          <w:sz w:val="28"/>
          <w:szCs w:val="28"/>
        </w:rPr>
        <w:t>Thứ hai,</w:t>
      </w:r>
      <w:r w:rsidR="006B098A" w:rsidRPr="00A83D88">
        <w:rPr>
          <w:rFonts w:asciiTheme="majorHAnsi" w:hAnsiTheme="majorHAnsi" w:cstheme="majorHAnsi"/>
          <w:i/>
          <w:sz w:val="28"/>
          <w:szCs w:val="28"/>
        </w:rPr>
        <w:t xml:space="preserve"> </w:t>
      </w:r>
      <w:r w:rsidR="00133EB9" w:rsidRPr="00A83D88">
        <w:rPr>
          <w:rFonts w:asciiTheme="majorHAnsi" w:hAnsiTheme="majorHAnsi" w:cstheme="majorHAnsi"/>
          <w:i/>
          <w:sz w:val="28"/>
          <w:szCs w:val="28"/>
        </w:rPr>
        <w:t xml:space="preserve">Chiến thắng Ấp Bắc </w:t>
      </w:r>
      <w:r w:rsidR="00942B2D" w:rsidRPr="00A83D88">
        <w:rPr>
          <w:rFonts w:asciiTheme="majorHAnsi" w:hAnsiTheme="majorHAnsi" w:cstheme="majorHAnsi"/>
          <w:i/>
          <w:sz w:val="28"/>
          <w:szCs w:val="28"/>
        </w:rPr>
        <w:t xml:space="preserve">khẳng định bước phát triển mới của nghệ thuật chỉ đạo </w:t>
      </w:r>
      <w:r w:rsidR="009A5CF8" w:rsidRPr="00A83D88">
        <w:rPr>
          <w:rFonts w:asciiTheme="majorHAnsi" w:hAnsiTheme="majorHAnsi" w:cstheme="majorHAnsi"/>
          <w:i/>
          <w:sz w:val="28"/>
          <w:szCs w:val="28"/>
        </w:rPr>
        <w:t xml:space="preserve">tiến hành chiến tranh cách mạng </w:t>
      </w:r>
      <w:r w:rsidR="00942B2D" w:rsidRPr="00A83D88">
        <w:rPr>
          <w:rFonts w:asciiTheme="majorHAnsi" w:hAnsiTheme="majorHAnsi" w:cstheme="majorHAnsi"/>
          <w:i/>
          <w:sz w:val="28"/>
          <w:szCs w:val="28"/>
        </w:rPr>
        <w:t>và nghệ thuật quân sự Việt Nam,</w:t>
      </w:r>
      <w:r w:rsidR="0011093A" w:rsidRPr="00A83D88">
        <w:rPr>
          <w:rFonts w:asciiTheme="majorHAnsi" w:hAnsiTheme="majorHAnsi" w:cstheme="majorHAnsi"/>
          <w:i/>
          <w:sz w:val="28"/>
          <w:szCs w:val="28"/>
        </w:rPr>
        <w:t xml:space="preserve"> đánh dấu</w:t>
      </w:r>
      <w:r w:rsidR="00942B2D" w:rsidRPr="00A83D88">
        <w:rPr>
          <w:rFonts w:asciiTheme="majorHAnsi" w:hAnsiTheme="majorHAnsi" w:cstheme="majorHAnsi"/>
          <w:i/>
          <w:sz w:val="28"/>
          <w:szCs w:val="28"/>
        </w:rPr>
        <w:t xml:space="preserve"> sự chuyển biến về chất của chiến tranh cách mạng và sự trưởng thành của lực lượng vũ trang cách mạng miền Nam</w:t>
      </w:r>
    </w:p>
    <w:p w14:paraId="315053B1" w14:textId="2AF094AC" w:rsidR="00942B2D" w:rsidRPr="00A83D88" w:rsidRDefault="00942B2D"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Chiến thắng Ấp Bắc trở thành</w:t>
      </w:r>
      <w:r w:rsidR="00C74088" w:rsidRPr="00A83D88">
        <w:rPr>
          <w:rFonts w:asciiTheme="majorHAnsi" w:hAnsiTheme="majorHAnsi" w:cstheme="majorHAnsi"/>
          <w:sz w:val="28"/>
          <w:szCs w:val="28"/>
        </w:rPr>
        <w:t xml:space="preserve"> </w:t>
      </w:r>
      <w:r w:rsidRPr="00A83D88">
        <w:rPr>
          <w:rFonts w:asciiTheme="majorHAnsi" w:hAnsiTheme="majorHAnsi" w:cstheme="majorHAnsi"/>
          <w:sz w:val="28"/>
          <w:szCs w:val="28"/>
        </w:rPr>
        <w:t xml:space="preserve">điển hình của nghệ thuật chiến tranh nhân dân, kết hợp chặt chẽ giữa đấu tranh chính trị với đấu tranh vũ trang, tiến công địch </w:t>
      </w:r>
      <w:r w:rsidR="0011093A" w:rsidRPr="00A83D88">
        <w:rPr>
          <w:rFonts w:asciiTheme="majorHAnsi" w:hAnsiTheme="majorHAnsi" w:cstheme="majorHAnsi"/>
          <w:sz w:val="28"/>
          <w:szCs w:val="28"/>
        </w:rPr>
        <w:t>trên</w:t>
      </w:r>
      <w:r w:rsidRPr="00A83D88">
        <w:rPr>
          <w:rFonts w:asciiTheme="majorHAnsi" w:hAnsiTheme="majorHAnsi" w:cstheme="majorHAnsi"/>
          <w:sz w:val="28"/>
          <w:szCs w:val="28"/>
        </w:rPr>
        <w:t xml:space="preserve"> cả hai mặt chính trị và quân sự</w:t>
      </w:r>
      <w:r w:rsidR="006C5D68" w:rsidRPr="00A83D88">
        <w:rPr>
          <w:rFonts w:asciiTheme="majorHAnsi" w:hAnsiTheme="majorHAnsi" w:cstheme="majorHAnsi"/>
          <w:sz w:val="28"/>
          <w:szCs w:val="28"/>
        </w:rPr>
        <w:t>;</w:t>
      </w:r>
      <w:r w:rsidRPr="00A83D88">
        <w:rPr>
          <w:rFonts w:asciiTheme="majorHAnsi" w:hAnsiTheme="majorHAnsi" w:cstheme="majorHAnsi"/>
          <w:sz w:val="28"/>
          <w:szCs w:val="28"/>
        </w:rPr>
        <w:t xml:space="preserve"> kết hợp chặt chẽ ba mũi giáp công để đánh thắng kế hoạch</w:t>
      </w:r>
      <w:r w:rsidR="00FD1220" w:rsidRPr="00A83D88">
        <w:rPr>
          <w:rFonts w:asciiTheme="majorHAnsi" w:hAnsiTheme="majorHAnsi" w:cstheme="majorHAnsi"/>
          <w:sz w:val="28"/>
          <w:szCs w:val="28"/>
        </w:rPr>
        <w:t xml:space="preserve"> bình định,</w:t>
      </w:r>
      <w:r w:rsidRPr="00A83D88">
        <w:rPr>
          <w:rFonts w:asciiTheme="majorHAnsi" w:hAnsiTheme="majorHAnsi" w:cstheme="majorHAnsi"/>
          <w:sz w:val="28"/>
          <w:szCs w:val="28"/>
        </w:rPr>
        <w:t xml:space="preserve"> </w:t>
      </w:r>
      <w:r w:rsidR="00153DF5" w:rsidRPr="00A83D88">
        <w:rPr>
          <w:rFonts w:asciiTheme="majorHAnsi" w:hAnsiTheme="majorHAnsi" w:cstheme="majorHAnsi"/>
          <w:sz w:val="28"/>
          <w:szCs w:val="28"/>
        </w:rPr>
        <w:t>dồn</w:t>
      </w:r>
      <w:r w:rsidRPr="00A83D88">
        <w:rPr>
          <w:rFonts w:asciiTheme="majorHAnsi" w:hAnsiTheme="majorHAnsi" w:cstheme="majorHAnsi"/>
          <w:sz w:val="28"/>
          <w:szCs w:val="28"/>
        </w:rPr>
        <w:t xml:space="preserve"> dân, lập ấp</w:t>
      </w:r>
      <w:r w:rsidR="00FD1220" w:rsidRPr="00A83D88">
        <w:rPr>
          <w:rFonts w:asciiTheme="majorHAnsi" w:hAnsiTheme="majorHAnsi" w:cstheme="majorHAnsi"/>
          <w:sz w:val="28"/>
          <w:szCs w:val="28"/>
        </w:rPr>
        <w:t xml:space="preserve"> chiến lược </w:t>
      </w:r>
      <w:r w:rsidRPr="00A83D88">
        <w:rPr>
          <w:rFonts w:asciiTheme="majorHAnsi" w:hAnsiTheme="majorHAnsi" w:cstheme="majorHAnsi"/>
          <w:sz w:val="28"/>
          <w:szCs w:val="28"/>
        </w:rPr>
        <w:t xml:space="preserve">của địch. </w:t>
      </w:r>
      <w:r w:rsidR="006C5D68" w:rsidRPr="00A83D88">
        <w:rPr>
          <w:rFonts w:asciiTheme="majorHAnsi" w:hAnsiTheme="majorHAnsi" w:cstheme="majorHAnsi"/>
          <w:sz w:val="28"/>
          <w:szCs w:val="28"/>
        </w:rPr>
        <w:t>Đây</w:t>
      </w:r>
      <w:r w:rsidRPr="00A83D88">
        <w:rPr>
          <w:rFonts w:asciiTheme="majorHAnsi" w:hAnsiTheme="majorHAnsi" w:cstheme="majorHAnsi"/>
          <w:sz w:val="28"/>
          <w:szCs w:val="28"/>
        </w:rPr>
        <w:t xml:space="preserve"> còn là điển hình của phương thức tác chiến chiến tranh nhân dân, xây dựng vùng căn cứ, mở rộng vùng giải phóng</w:t>
      </w:r>
      <w:r w:rsidR="00EE663B" w:rsidRPr="00A83D88">
        <w:rPr>
          <w:rFonts w:asciiTheme="majorHAnsi" w:hAnsiTheme="majorHAnsi" w:cstheme="majorHAnsi"/>
          <w:sz w:val="28"/>
          <w:szCs w:val="28"/>
        </w:rPr>
        <w:t>,</w:t>
      </w:r>
      <w:r w:rsidR="00D24E24" w:rsidRPr="00A83D88">
        <w:rPr>
          <w:rFonts w:asciiTheme="majorHAnsi" w:hAnsiTheme="majorHAnsi" w:cstheme="majorHAnsi"/>
          <w:sz w:val="28"/>
          <w:szCs w:val="28"/>
        </w:rPr>
        <w:t xml:space="preserve"> </w:t>
      </w:r>
      <w:r w:rsidRPr="00A83D88">
        <w:rPr>
          <w:rFonts w:asciiTheme="majorHAnsi" w:hAnsiTheme="majorHAnsi" w:cstheme="majorHAnsi"/>
          <w:sz w:val="28"/>
          <w:szCs w:val="28"/>
        </w:rPr>
        <w:t>xây dựng làng, xã chiến đấu</w:t>
      </w:r>
      <w:r w:rsidR="00FD1220" w:rsidRPr="00A83D88">
        <w:rPr>
          <w:rFonts w:asciiTheme="majorHAnsi" w:hAnsiTheme="majorHAnsi" w:cstheme="majorHAnsi"/>
          <w:sz w:val="28"/>
          <w:szCs w:val="28"/>
        </w:rPr>
        <w:t xml:space="preserve">; </w:t>
      </w:r>
      <w:r w:rsidRPr="00A83D88">
        <w:rPr>
          <w:rFonts w:asciiTheme="majorHAnsi" w:hAnsiTheme="majorHAnsi" w:cstheme="majorHAnsi"/>
          <w:sz w:val="28"/>
          <w:szCs w:val="28"/>
        </w:rPr>
        <w:t>kết hợp chặt chẽ “hai chân</w:t>
      </w:r>
      <w:r w:rsidR="005E5BE2" w:rsidRPr="00A83D88">
        <w:rPr>
          <w:rFonts w:asciiTheme="majorHAnsi" w:hAnsiTheme="majorHAnsi" w:cstheme="majorHAnsi"/>
          <w:sz w:val="28"/>
          <w:szCs w:val="28"/>
        </w:rPr>
        <w:t>”</w:t>
      </w:r>
      <w:r w:rsidRPr="00A83D88">
        <w:rPr>
          <w:rFonts w:asciiTheme="majorHAnsi" w:hAnsiTheme="majorHAnsi" w:cstheme="majorHAnsi"/>
          <w:sz w:val="28"/>
          <w:szCs w:val="28"/>
        </w:rPr>
        <w:t xml:space="preserve">, </w:t>
      </w:r>
      <w:r w:rsidR="005E5BE2" w:rsidRPr="00A83D88">
        <w:rPr>
          <w:rFonts w:asciiTheme="majorHAnsi" w:hAnsiTheme="majorHAnsi" w:cstheme="majorHAnsi"/>
          <w:sz w:val="28"/>
          <w:szCs w:val="28"/>
        </w:rPr>
        <w:t>“</w:t>
      </w:r>
      <w:r w:rsidRPr="00A83D88">
        <w:rPr>
          <w:rFonts w:asciiTheme="majorHAnsi" w:hAnsiTheme="majorHAnsi" w:cstheme="majorHAnsi"/>
          <w:sz w:val="28"/>
          <w:szCs w:val="28"/>
        </w:rPr>
        <w:t>ba mũi” trong phong trào đấu tranh chống địch c</w:t>
      </w:r>
      <w:r w:rsidR="003C30C1" w:rsidRPr="00A83D88">
        <w:rPr>
          <w:rFonts w:asciiTheme="majorHAnsi" w:hAnsiTheme="majorHAnsi" w:cstheme="majorHAnsi"/>
          <w:sz w:val="28"/>
          <w:szCs w:val="28"/>
        </w:rPr>
        <w:t>à</w:t>
      </w:r>
      <w:r w:rsidRPr="00A83D88">
        <w:rPr>
          <w:rFonts w:asciiTheme="majorHAnsi" w:hAnsiTheme="majorHAnsi" w:cstheme="majorHAnsi"/>
          <w:sz w:val="28"/>
          <w:szCs w:val="28"/>
        </w:rPr>
        <w:t xml:space="preserve">n quét, bình định, dồn dân, lập ấp chiến lược. </w:t>
      </w:r>
    </w:p>
    <w:p w14:paraId="320D0372" w14:textId="23A09B26" w:rsidR="002C49BF" w:rsidRPr="00A83D88" w:rsidRDefault="00942B2D"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 xml:space="preserve"> </w:t>
      </w:r>
      <w:r w:rsidR="002C49BF" w:rsidRPr="00A83D88">
        <w:rPr>
          <w:rFonts w:asciiTheme="majorHAnsi" w:hAnsiTheme="majorHAnsi" w:cstheme="majorHAnsi"/>
          <w:sz w:val="28"/>
          <w:szCs w:val="28"/>
        </w:rPr>
        <w:t>Chiến thắng Ấp Bắc đã khẳng định sự phát triển về chất</w:t>
      </w:r>
      <w:r w:rsidR="00FE4E8B" w:rsidRPr="00A83D88">
        <w:rPr>
          <w:rFonts w:asciiTheme="majorHAnsi" w:hAnsiTheme="majorHAnsi" w:cstheme="majorHAnsi"/>
          <w:sz w:val="28"/>
          <w:szCs w:val="28"/>
        </w:rPr>
        <w:t>,</w:t>
      </w:r>
      <w:r w:rsidR="002C49BF" w:rsidRPr="00A83D88">
        <w:rPr>
          <w:rFonts w:asciiTheme="majorHAnsi" w:hAnsiTheme="majorHAnsi" w:cstheme="majorHAnsi"/>
          <w:sz w:val="28"/>
          <w:szCs w:val="28"/>
        </w:rPr>
        <w:t xml:space="preserve"> sự giác ngộ chính trị, tinh thần </w:t>
      </w:r>
      <w:r w:rsidR="00DD0EC7" w:rsidRPr="00A83D88">
        <w:rPr>
          <w:rFonts w:asciiTheme="majorHAnsi" w:hAnsiTheme="majorHAnsi" w:cstheme="majorHAnsi"/>
          <w:sz w:val="28"/>
          <w:szCs w:val="28"/>
        </w:rPr>
        <w:t>quyết tâm,</w:t>
      </w:r>
      <w:r w:rsidR="005455D8" w:rsidRPr="00A83D88">
        <w:rPr>
          <w:rFonts w:asciiTheme="majorHAnsi" w:hAnsiTheme="majorHAnsi" w:cstheme="majorHAnsi"/>
          <w:sz w:val="28"/>
          <w:szCs w:val="28"/>
        </w:rPr>
        <w:t xml:space="preserve"> </w:t>
      </w:r>
      <w:r w:rsidR="002C49BF" w:rsidRPr="00A83D88">
        <w:rPr>
          <w:rFonts w:asciiTheme="majorHAnsi" w:hAnsiTheme="majorHAnsi" w:cstheme="majorHAnsi"/>
          <w:sz w:val="28"/>
          <w:szCs w:val="28"/>
        </w:rPr>
        <w:t xml:space="preserve">dũng cảm, </w:t>
      </w:r>
      <w:r w:rsidR="00982B26" w:rsidRPr="00A83D88">
        <w:rPr>
          <w:rFonts w:asciiTheme="majorHAnsi" w:hAnsiTheme="majorHAnsi" w:cstheme="majorHAnsi"/>
          <w:sz w:val="28"/>
          <w:szCs w:val="28"/>
        </w:rPr>
        <w:t xml:space="preserve">mưu trí, </w:t>
      </w:r>
      <w:r w:rsidR="00DD0EC7" w:rsidRPr="00A83D88">
        <w:rPr>
          <w:rFonts w:asciiTheme="majorHAnsi" w:hAnsiTheme="majorHAnsi" w:cstheme="majorHAnsi"/>
          <w:sz w:val="28"/>
          <w:szCs w:val="28"/>
        </w:rPr>
        <w:t xml:space="preserve">linh hoạt, sáng tạo </w:t>
      </w:r>
      <w:r w:rsidR="002C49BF" w:rsidRPr="00A83D88">
        <w:rPr>
          <w:rFonts w:asciiTheme="majorHAnsi" w:hAnsiTheme="majorHAnsi" w:cstheme="majorHAnsi"/>
          <w:sz w:val="28"/>
          <w:szCs w:val="28"/>
        </w:rPr>
        <w:t>và trình độ kỹ</w:t>
      </w:r>
      <w:r w:rsidR="00093989" w:rsidRPr="00A83D88">
        <w:rPr>
          <w:rFonts w:asciiTheme="majorHAnsi" w:hAnsiTheme="majorHAnsi" w:cstheme="majorHAnsi"/>
          <w:sz w:val="28"/>
          <w:szCs w:val="28"/>
        </w:rPr>
        <w:t xml:space="preserve"> thuật</w:t>
      </w:r>
      <w:r w:rsidR="002C49BF" w:rsidRPr="00A83D88">
        <w:rPr>
          <w:rFonts w:asciiTheme="majorHAnsi" w:hAnsiTheme="majorHAnsi" w:cstheme="majorHAnsi"/>
          <w:sz w:val="28"/>
          <w:szCs w:val="28"/>
        </w:rPr>
        <w:t>, chiến thuật ngày càng hoàn thiện</w:t>
      </w:r>
      <w:r w:rsidR="00FE4E8B" w:rsidRPr="00A83D88">
        <w:rPr>
          <w:rFonts w:asciiTheme="majorHAnsi" w:hAnsiTheme="majorHAnsi" w:cstheme="majorHAnsi"/>
          <w:sz w:val="28"/>
          <w:szCs w:val="28"/>
        </w:rPr>
        <w:t xml:space="preserve"> của lực lượng vũ trang </w:t>
      </w:r>
      <w:r w:rsidR="001F74A8" w:rsidRPr="00A83D88">
        <w:rPr>
          <w:rFonts w:asciiTheme="majorHAnsi" w:hAnsiTheme="majorHAnsi" w:cstheme="majorHAnsi"/>
          <w:sz w:val="28"/>
          <w:szCs w:val="28"/>
        </w:rPr>
        <w:t xml:space="preserve">cách mạng </w:t>
      </w:r>
      <w:r w:rsidR="00FE4E8B" w:rsidRPr="00A83D88">
        <w:rPr>
          <w:rFonts w:asciiTheme="majorHAnsi" w:hAnsiTheme="majorHAnsi" w:cstheme="majorHAnsi"/>
          <w:sz w:val="28"/>
          <w:szCs w:val="28"/>
        </w:rPr>
        <w:t>nói chung, bộ đội miền Nam nói riêng</w:t>
      </w:r>
      <w:r w:rsidR="005455D8" w:rsidRPr="00A83D88">
        <w:rPr>
          <w:rFonts w:asciiTheme="majorHAnsi" w:hAnsiTheme="majorHAnsi" w:cstheme="majorHAnsi"/>
          <w:sz w:val="28"/>
          <w:szCs w:val="28"/>
        </w:rPr>
        <w:t>.</w:t>
      </w:r>
    </w:p>
    <w:p w14:paraId="7A7D5398" w14:textId="038223A9" w:rsidR="00942B2D" w:rsidRPr="00A83D88" w:rsidRDefault="00D47CE7" w:rsidP="00881B5D">
      <w:pPr>
        <w:spacing w:before="120" w:after="120" w:line="360" w:lineRule="exact"/>
        <w:ind w:firstLine="720"/>
        <w:jc w:val="both"/>
        <w:rPr>
          <w:rFonts w:asciiTheme="majorHAnsi" w:hAnsiTheme="majorHAnsi" w:cstheme="majorHAnsi"/>
          <w:i/>
          <w:sz w:val="28"/>
          <w:szCs w:val="28"/>
        </w:rPr>
      </w:pPr>
      <w:r w:rsidRPr="00A83D88">
        <w:rPr>
          <w:rFonts w:asciiTheme="majorHAnsi" w:hAnsiTheme="majorHAnsi" w:cstheme="majorHAnsi"/>
          <w:b/>
          <w:bCs/>
          <w:i/>
          <w:sz w:val="28"/>
          <w:szCs w:val="28"/>
        </w:rPr>
        <w:t>Thứ ba</w:t>
      </w:r>
      <w:r w:rsidRPr="00A83D88">
        <w:rPr>
          <w:rFonts w:asciiTheme="majorHAnsi" w:hAnsiTheme="majorHAnsi" w:cstheme="majorHAnsi"/>
          <w:i/>
          <w:sz w:val="28"/>
          <w:szCs w:val="28"/>
        </w:rPr>
        <w:t xml:space="preserve">, </w:t>
      </w:r>
      <w:r w:rsidR="00942B2D" w:rsidRPr="00A83D88">
        <w:rPr>
          <w:rFonts w:asciiTheme="majorHAnsi" w:hAnsiTheme="majorHAnsi" w:cstheme="majorHAnsi"/>
          <w:i/>
          <w:sz w:val="28"/>
          <w:szCs w:val="28"/>
        </w:rPr>
        <w:t xml:space="preserve">Chiến thắng Ấp Bắc góp phần củng cố niềm tin </w:t>
      </w:r>
      <w:r w:rsidR="004F22B8" w:rsidRPr="00A83D88">
        <w:rPr>
          <w:rFonts w:asciiTheme="majorHAnsi" w:hAnsiTheme="majorHAnsi" w:cstheme="majorHAnsi"/>
          <w:i/>
          <w:sz w:val="28"/>
          <w:szCs w:val="28"/>
        </w:rPr>
        <w:t xml:space="preserve">vững chắc </w:t>
      </w:r>
      <w:r w:rsidR="00942B2D" w:rsidRPr="00A83D88">
        <w:rPr>
          <w:rFonts w:asciiTheme="majorHAnsi" w:hAnsiTheme="majorHAnsi" w:cstheme="majorHAnsi"/>
          <w:i/>
          <w:sz w:val="28"/>
          <w:szCs w:val="28"/>
        </w:rPr>
        <w:t xml:space="preserve">vào sự nghiệp cách mạng, </w:t>
      </w:r>
      <w:r w:rsidRPr="00A83D88">
        <w:rPr>
          <w:rFonts w:asciiTheme="majorHAnsi" w:hAnsiTheme="majorHAnsi" w:cstheme="majorHAnsi"/>
          <w:i/>
          <w:sz w:val="28"/>
          <w:szCs w:val="28"/>
        </w:rPr>
        <w:t xml:space="preserve">vào </w:t>
      </w:r>
      <w:r w:rsidR="00942B2D" w:rsidRPr="00A83D88">
        <w:rPr>
          <w:rFonts w:asciiTheme="majorHAnsi" w:hAnsiTheme="majorHAnsi" w:cstheme="majorHAnsi"/>
          <w:i/>
          <w:sz w:val="28"/>
          <w:szCs w:val="28"/>
        </w:rPr>
        <w:t>đường lối kháng chiến của Đảng</w:t>
      </w:r>
      <w:r w:rsidR="00660903" w:rsidRPr="00A83D88">
        <w:rPr>
          <w:rFonts w:asciiTheme="majorHAnsi" w:hAnsiTheme="majorHAnsi" w:cstheme="majorHAnsi"/>
          <w:i/>
          <w:sz w:val="28"/>
          <w:szCs w:val="28"/>
        </w:rPr>
        <w:t>;</w:t>
      </w:r>
      <w:r w:rsidR="00942B2D" w:rsidRPr="00A83D88">
        <w:rPr>
          <w:rFonts w:asciiTheme="majorHAnsi" w:hAnsiTheme="majorHAnsi" w:cstheme="majorHAnsi"/>
          <w:i/>
          <w:sz w:val="28"/>
          <w:szCs w:val="28"/>
        </w:rPr>
        <w:t xml:space="preserve"> </w:t>
      </w:r>
      <w:r w:rsidR="00660903" w:rsidRPr="00A83D88">
        <w:rPr>
          <w:rFonts w:asciiTheme="majorHAnsi" w:hAnsiTheme="majorHAnsi" w:cstheme="majorHAnsi"/>
          <w:i/>
          <w:sz w:val="28"/>
          <w:szCs w:val="28"/>
        </w:rPr>
        <w:t xml:space="preserve">cổ vũ, </w:t>
      </w:r>
      <w:r w:rsidR="00942B2D" w:rsidRPr="00A83D88">
        <w:rPr>
          <w:rFonts w:asciiTheme="majorHAnsi" w:hAnsiTheme="majorHAnsi" w:cstheme="majorHAnsi"/>
          <w:i/>
          <w:sz w:val="28"/>
          <w:szCs w:val="28"/>
        </w:rPr>
        <w:t xml:space="preserve">động viên toàn Đảng, toàn dân và toàn quân ta quyết tâm tiến lên để giành thắng lợi </w:t>
      </w:r>
    </w:p>
    <w:p w14:paraId="64902B5C" w14:textId="4BAD9F5D" w:rsidR="00942B2D" w:rsidRPr="00A83D88" w:rsidRDefault="00942B2D" w:rsidP="00881B5D">
      <w:pPr>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 xml:space="preserve">Chiến thắng Ấp Bắc làm cho đồng bào cả nước </w:t>
      </w:r>
      <w:r w:rsidR="003415D4" w:rsidRPr="00A83D88">
        <w:rPr>
          <w:rFonts w:asciiTheme="majorHAnsi" w:hAnsiTheme="majorHAnsi" w:cstheme="majorHAnsi"/>
          <w:sz w:val="28"/>
          <w:szCs w:val="28"/>
        </w:rPr>
        <w:t xml:space="preserve">thêm </w:t>
      </w:r>
      <w:r w:rsidRPr="00A83D88">
        <w:rPr>
          <w:rFonts w:asciiTheme="majorHAnsi" w:hAnsiTheme="majorHAnsi" w:cstheme="majorHAnsi"/>
          <w:sz w:val="28"/>
          <w:szCs w:val="28"/>
        </w:rPr>
        <w:t>phấn khởi, tin tưởng vào đường lối kháng chiến của Đảng; tin tưởng vào sự chỉ đạo, chỉ huy của cấp ủy,</w:t>
      </w:r>
      <w:r w:rsidR="00FB1B61" w:rsidRPr="00A83D88">
        <w:rPr>
          <w:rFonts w:asciiTheme="majorHAnsi" w:hAnsiTheme="majorHAnsi" w:cstheme="majorHAnsi"/>
          <w:sz w:val="28"/>
          <w:szCs w:val="28"/>
        </w:rPr>
        <w:t xml:space="preserve"> ban chỉ huy quân sự,</w:t>
      </w:r>
      <w:r w:rsidRPr="00A83D88">
        <w:rPr>
          <w:rFonts w:asciiTheme="majorHAnsi" w:hAnsiTheme="majorHAnsi" w:cstheme="majorHAnsi"/>
          <w:sz w:val="28"/>
          <w:szCs w:val="28"/>
        </w:rPr>
        <w:t xml:space="preserve"> mở đường cho việc đánh bại hoàn toàn chiến lược “Chiến </w:t>
      </w:r>
      <w:r w:rsidRPr="00A83D88">
        <w:rPr>
          <w:rFonts w:asciiTheme="majorHAnsi" w:hAnsiTheme="majorHAnsi" w:cstheme="majorHAnsi"/>
          <w:sz w:val="28"/>
          <w:szCs w:val="28"/>
        </w:rPr>
        <w:lastRenderedPageBreak/>
        <w:t xml:space="preserve">tranh đặc biệt” của Mỹ - ngụy, tạo nên bước ngoặt quan trọng cho cuộc kháng chiến chống Mỹ, cứu nước. </w:t>
      </w:r>
      <w:r w:rsidR="003E70B0" w:rsidRPr="00A83D88">
        <w:rPr>
          <w:rFonts w:asciiTheme="majorHAnsi" w:hAnsiTheme="majorHAnsi" w:cstheme="majorHAnsi"/>
          <w:sz w:val="28"/>
          <w:szCs w:val="28"/>
        </w:rPr>
        <w:t>Chiến thắng Ấp Bắc là một điển hình sống động về bài học quý giá “lấy ít địch nhiều”, “lấy yếu chống mạnh”, “dĩ đoản chế trường”, lấy “chính nhân để thay cường bạo”</w:t>
      </w:r>
      <w:r w:rsidR="00136B1A" w:rsidRPr="00A83D88">
        <w:rPr>
          <w:rFonts w:asciiTheme="majorHAnsi" w:hAnsiTheme="majorHAnsi" w:cstheme="majorHAnsi"/>
          <w:sz w:val="28"/>
          <w:szCs w:val="28"/>
        </w:rPr>
        <w:t>;</w:t>
      </w:r>
      <w:r w:rsidR="003E70B0" w:rsidRPr="00A83D88">
        <w:rPr>
          <w:rFonts w:asciiTheme="majorHAnsi" w:hAnsiTheme="majorHAnsi" w:cstheme="majorHAnsi"/>
          <w:sz w:val="28"/>
          <w:szCs w:val="28"/>
        </w:rPr>
        <w:t xml:space="preserve"> khẳng định đường lối chiến tranh nhân dân của Đảng ta là đúng đắn</w:t>
      </w:r>
      <w:r w:rsidR="00136B1A" w:rsidRPr="00A83D88">
        <w:rPr>
          <w:rFonts w:asciiTheme="majorHAnsi" w:hAnsiTheme="majorHAnsi" w:cstheme="majorHAnsi"/>
          <w:sz w:val="28"/>
          <w:szCs w:val="28"/>
        </w:rPr>
        <w:t>,</w:t>
      </w:r>
      <w:r w:rsidR="003E70B0" w:rsidRPr="00A83D88">
        <w:rPr>
          <w:rFonts w:asciiTheme="majorHAnsi" w:hAnsiTheme="majorHAnsi" w:cstheme="majorHAnsi"/>
          <w:sz w:val="28"/>
          <w:szCs w:val="28"/>
        </w:rPr>
        <w:t xml:space="preserve"> cuộc kháng chiến chống Mỹ, cứu nước chính nghĩa của quân và dân ta </w:t>
      </w:r>
      <w:r w:rsidR="00F77FC6" w:rsidRPr="00A83D88">
        <w:rPr>
          <w:rFonts w:asciiTheme="majorHAnsi" w:hAnsiTheme="majorHAnsi" w:cstheme="majorHAnsi"/>
          <w:sz w:val="28"/>
          <w:szCs w:val="28"/>
        </w:rPr>
        <w:t xml:space="preserve">nhất định </w:t>
      </w:r>
      <w:r w:rsidR="003E70B0" w:rsidRPr="00A83D88">
        <w:rPr>
          <w:rFonts w:asciiTheme="majorHAnsi" w:hAnsiTheme="majorHAnsi" w:cstheme="majorHAnsi"/>
          <w:sz w:val="28"/>
          <w:szCs w:val="28"/>
        </w:rPr>
        <w:t>thắng lợi hoàn toàn. Chiến thắng Ấp Bắc trở thành dấu mốc quan trọng trong lịch sử đấu tranh cách mạng của nhân dân Mỹ Tho, là một sự kiện lịch sử to lớn trong cuộc kháng chiến chống Mỹ cứu nước</w:t>
      </w:r>
      <w:r w:rsidR="00F77FC6" w:rsidRPr="00A83D88">
        <w:rPr>
          <w:rFonts w:asciiTheme="majorHAnsi" w:hAnsiTheme="majorHAnsi" w:cstheme="majorHAnsi"/>
          <w:sz w:val="28"/>
          <w:szCs w:val="28"/>
        </w:rPr>
        <w:t xml:space="preserve"> của dân tộc ta</w:t>
      </w:r>
      <w:r w:rsidR="003E70B0" w:rsidRPr="00A83D88">
        <w:rPr>
          <w:rFonts w:asciiTheme="majorHAnsi" w:hAnsiTheme="majorHAnsi" w:cstheme="majorHAnsi"/>
          <w:sz w:val="28"/>
          <w:szCs w:val="28"/>
        </w:rPr>
        <w:t xml:space="preserve">. </w:t>
      </w:r>
    </w:p>
    <w:p w14:paraId="09DC4A95" w14:textId="77777777" w:rsidR="00942B2D" w:rsidRPr="00A83D88" w:rsidRDefault="00942B2D" w:rsidP="00881B5D">
      <w:pPr>
        <w:spacing w:before="120" w:after="120" w:line="360" w:lineRule="exact"/>
        <w:ind w:firstLine="720"/>
        <w:jc w:val="both"/>
        <w:rPr>
          <w:rFonts w:asciiTheme="majorHAnsi" w:hAnsiTheme="majorHAnsi" w:cstheme="majorHAnsi"/>
          <w:bCs/>
          <w:sz w:val="28"/>
          <w:szCs w:val="28"/>
        </w:rPr>
      </w:pPr>
      <w:r w:rsidRPr="00A83D88">
        <w:rPr>
          <w:rFonts w:asciiTheme="majorHAnsi" w:hAnsiTheme="majorHAnsi" w:cstheme="majorHAnsi"/>
          <w:bCs/>
          <w:sz w:val="28"/>
          <w:szCs w:val="28"/>
        </w:rPr>
        <w:t>III. PHÁT HUY TINH THẦN CHIẾN THẮNG ẤP BẮC TRONG SỰ NGHIỆP XÂY DỰNG VÀ BẢO VỆ TỔ QUỐC HIỆN NAY</w:t>
      </w:r>
    </w:p>
    <w:p w14:paraId="760993D6" w14:textId="664F1597" w:rsidR="00BE7CA3" w:rsidRPr="00A83D88" w:rsidRDefault="00BE7CA3" w:rsidP="00881B5D">
      <w:pPr>
        <w:pStyle w:val="NormalWeb"/>
        <w:shd w:val="clear" w:color="auto" w:fill="FFFFFF"/>
        <w:spacing w:before="120" w:beforeAutospacing="0" w:after="120" w:afterAutospacing="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Những năm tới, tình hình thế giới, khu vực tiếp tục có nhiều thay đổi nhanh, phức tạp, khó lường</w:t>
      </w:r>
      <w:r w:rsidR="001E2421" w:rsidRPr="00A83D88">
        <w:rPr>
          <w:rFonts w:asciiTheme="majorHAnsi" w:hAnsiTheme="majorHAnsi" w:cstheme="majorHAnsi"/>
          <w:sz w:val="28"/>
          <w:szCs w:val="28"/>
        </w:rPr>
        <w:t>; h</w:t>
      </w:r>
      <w:r w:rsidRPr="00A83D88">
        <w:rPr>
          <w:rFonts w:asciiTheme="majorHAnsi" w:hAnsiTheme="majorHAnsi" w:cstheme="majorHAnsi"/>
          <w:sz w:val="28"/>
          <w:szCs w:val="28"/>
        </w:rPr>
        <w:t>òa bình</w:t>
      </w:r>
      <w:r w:rsidR="003E70B0" w:rsidRPr="00A83D88">
        <w:rPr>
          <w:rFonts w:asciiTheme="majorHAnsi" w:hAnsiTheme="majorHAnsi" w:cstheme="majorHAnsi"/>
          <w:sz w:val="28"/>
          <w:szCs w:val="28"/>
        </w:rPr>
        <w:t>,</w:t>
      </w:r>
      <w:r w:rsidRPr="00A83D88">
        <w:rPr>
          <w:rFonts w:asciiTheme="majorHAnsi" w:hAnsiTheme="majorHAnsi" w:cstheme="majorHAnsi"/>
          <w:sz w:val="28"/>
          <w:szCs w:val="28"/>
        </w:rPr>
        <w:t xml:space="preserve"> hợp tác và phát triển vẫn là xu thế lớn, song đứng trước nhiều trở ngại, khó khăn, thách thức. Khu vực Đông Nam Á, môi trường an ninh, tranh chấp chủ quyền trên Biển Đông còn diễn biến phức tạp. Biến đổi khí hậu, thiên tai, dịch bệnh và các thách thức an ninh phi truyền thống khác tác động, đe dọa đến sự phát triển ổn định, bền vững của thế giới, khu vực và nước ta. Đất nước dù đạt được những thành tựu rất quan trọng, đáng tự hào nhưng vẫn đứng trước nhiều khó khăn, thách thức. Tình hình trên, đòi hỏi toàn Đảng, toàn dân và toàn quân phải phát huy truyền thống đoàn kết, thống nhất; tiếp tục nghiên cứu, vận dụng sáng tạo, hiệu quả những bài học, kinh nghiệm quý báu của Chiến thắng Ấp Bắc vào sự nghiệp xây dựng và bảo vệ Tổ quốc trong thời kỳ mới.</w:t>
      </w:r>
      <w:r w:rsidR="00C74CAF" w:rsidRPr="00A83D88">
        <w:rPr>
          <w:rFonts w:asciiTheme="majorHAnsi" w:hAnsiTheme="majorHAnsi" w:cstheme="majorHAnsi"/>
          <w:sz w:val="28"/>
          <w:szCs w:val="28"/>
        </w:rPr>
        <w:t xml:space="preserve"> Kiên quyết, kiên trì bảo vệ vững chắc độc lập, chủ quyền, thống nhất, toàn vẹn lãnh thổ, biển, đảo, vùng trời; giữ vững môi trường hòa bình, ổn định để phát triển đất nước.</w:t>
      </w:r>
    </w:p>
    <w:p w14:paraId="3658AA7A" w14:textId="6F1F7F00" w:rsidR="00BE7CA3" w:rsidRPr="00A83D88" w:rsidRDefault="00BE7CA3" w:rsidP="00881B5D">
      <w:pPr>
        <w:tabs>
          <w:tab w:val="left" w:pos="567"/>
        </w:tabs>
        <w:spacing w:before="120" w:after="120" w:line="360" w:lineRule="exact"/>
        <w:ind w:firstLine="720"/>
        <w:jc w:val="both"/>
        <w:rPr>
          <w:rFonts w:asciiTheme="majorHAnsi" w:hAnsiTheme="majorHAnsi" w:cstheme="majorHAnsi"/>
          <w:sz w:val="28"/>
          <w:szCs w:val="28"/>
        </w:rPr>
      </w:pPr>
      <w:r w:rsidRPr="00A83D88">
        <w:rPr>
          <w:rFonts w:asciiTheme="majorHAnsi" w:hAnsiTheme="majorHAnsi" w:cstheme="majorHAnsi"/>
          <w:sz w:val="28"/>
          <w:szCs w:val="28"/>
        </w:rPr>
        <w:t xml:space="preserve">Kỷ niệm 60 năm Chiến thắng Ấp Bắc là dịp để chúng ta </w:t>
      </w:r>
      <w:r w:rsidR="00565DA3" w:rsidRPr="00A83D88">
        <w:rPr>
          <w:rFonts w:asciiTheme="majorHAnsi" w:hAnsiTheme="majorHAnsi" w:cstheme="majorHAnsi"/>
          <w:sz w:val="28"/>
          <w:szCs w:val="28"/>
        </w:rPr>
        <w:t>ôn lại truyền thống lịch sử cách mạng của dân tộc</w:t>
      </w:r>
      <w:r w:rsidR="00A01321" w:rsidRPr="00A83D88">
        <w:rPr>
          <w:rFonts w:asciiTheme="majorHAnsi" w:hAnsiTheme="majorHAnsi" w:cstheme="majorHAnsi"/>
          <w:sz w:val="28"/>
          <w:szCs w:val="28"/>
        </w:rPr>
        <w:t>, đặc biệt là những chiến thắng vĩ đại</w:t>
      </w:r>
      <w:r w:rsidR="001E2421" w:rsidRPr="00A83D88">
        <w:rPr>
          <w:rFonts w:asciiTheme="majorHAnsi" w:hAnsiTheme="majorHAnsi" w:cstheme="majorHAnsi"/>
          <w:sz w:val="28"/>
          <w:szCs w:val="28"/>
        </w:rPr>
        <w:t>;</w:t>
      </w:r>
      <w:r w:rsidRPr="00A83D88">
        <w:rPr>
          <w:rFonts w:asciiTheme="majorHAnsi" w:hAnsiTheme="majorHAnsi" w:cstheme="majorHAnsi"/>
          <w:sz w:val="28"/>
          <w:szCs w:val="28"/>
        </w:rPr>
        <w:t xml:space="preserve"> </w:t>
      </w:r>
      <w:r w:rsidR="001E2421" w:rsidRPr="00A83D88">
        <w:rPr>
          <w:rFonts w:asciiTheme="majorHAnsi" w:hAnsiTheme="majorHAnsi" w:cstheme="majorHAnsi"/>
          <w:sz w:val="28"/>
          <w:szCs w:val="28"/>
        </w:rPr>
        <w:t>q</w:t>
      </w:r>
      <w:r w:rsidRPr="00A83D88">
        <w:rPr>
          <w:rFonts w:asciiTheme="majorHAnsi" w:hAnsiTheme="majorHAnsi" w:cstheme="majorHAnsi"/>
          <w:sz w:val="28"/>
          <w:szCs w:val="28"/>
        </w:rPr>
        <w:t xml:space="preserve">ua </w:t>
      </w:r>
      <w:r w:rsidR="00337848" w:rsidRPr="00A83D88">
        <w:rPr>
          <w:rFonts w:asciiTheme="majorHAnsi" w:hAnsiTheme="majorHAnsi" w:cstheme="majorHAnsi"/>
          <w:sz w:val="28"/>
          <w:szCs w:val="28"/>
        </w:rPr>
        <w:t>đó,</w:t>
      </w:r>
      <w:r w:rsidR="00D17E82" w:rsidRPr="00A83D88">
        <w:rPr>
          <w:rFonts w:asciiTheme="majorHAnsi" w:hAnsiTheme="majorHAnsi" w:cstheme="majorHAnsi"/>
          <w:sz w:val="28"/>
          <w:szCs w:val="28"/>
        </w:rPr>
        <w:t xml:space="preserve"> tiếp thêm sức mạnh</w:t>
      </w:r>
      <w:r w:rsidR="00620AD0" w:rsidRPr="00A83D88">
        <w:rPr>
          <w:rFonts w:asciiTheme="majorHAnsi" w:hAnsiTheme="majorHAnsi" w:cstheme="majorHAnsi"/>
          <w:sz w:val="28"/>
          <w:szCs w:val="28"/>
        </w:rPr>
        <w:t>,</w:t>
      </w:r>
      <w:r w:rsidR="00337848" w:rsidRPr="00A83D88">
        <w:rPr>
          <w:rFonts w:asciiTheme="majorHAnsi" w:hAnsiTheme="majorHAnsi" w:cstheme="majorHAnsi"/>
          <w:sz w:val="28"/>
          <w:szCs w:val="28"/>
        </w:rPr>
        <w:t xml:space="preserve"> bồi đắp niềm tin và</w:t>
      </w:r>
      <w:r w:rsidR="00DC02BA" w:rsidRPr="00A83D88">
        <w:rPr>
          <w:rFonts w:asciiTheme="majorHAnsi" w:hAnsiTheme="majorHAnsi" w:cstheme="majorHAnsi"/>
          <w:sz w:val="28"/>
          <w:szCs w:val="28"/>
        </w:rPr>
        <w:t xml:space="preserve"> lòng</w:t>
      </w:r>
      <w:r w:rsidRPr="00A83D88">
        <w:rPr>
          <w:rFonts w:asciiTheme="majorHAnsi" w:hAnsiTheme="majorHAnsi" w:cstheme="majorHAnsi"/>
          <w:sz w:val="28"/>
          <w:szCs w:val="28"/>
        </w:rPr>
        <w:t xml:space="preserve"> tự hào về Đảng quang vinh, Bác Hồ vĩ đại</w:t>
      </w:r>
      <w:r w:rsidR="00891B76" w:rsidRPr="00A83D88">
        <w:rPr>
          <w:rFonts w:asciiTheme="majorHAnsi" w:hAnsiTheme="majorHAnsi" w:cstheme="majorHAnsi"/>
          <w:sz w:val="28"/>
          <w:szCs w:val="28"/>
        </w:rPr>
        <w:t>; t</w:t>
      </w:r>
      <w:r w:rsidRPr="00A83D88">
        <w:rPr>
          <w:rFonts w:asciiTheme="majorHAnsi" w:hAnsiTheme="majorHAnsi" w:cstheme="majorHAnsi"/>
          <w:sz w:val="28"/>
          <w:szCs w:val="28"/>
        </w:rPr>
        <w:t>ự hào về truyền thống đấu tranh bất khuất, kiên cường của dân tộc ta</w:t>
      </w:r>
      <w:r w:rsidR="00620AD0" w:rsidRPr="00A83D88">
        <w:rPr>
          <w:rFonts w:asciiTheme="majorHAnsi" w:hAnsiTheme="majorHAnsi" w:cstheme="majorHAnsi"/>
          <w:sz w:val="28"/>
          <w:szCs w:val="28"/>
        </w:rPr>
        <w:t>; về</w:t>
      </w:r>
      <w:r w:rsidRPr="00A83D88">
        <w:rPr>
          <w:rFonts w:asciiTheme="majorHAnsi" w:hAnsiTheme="majorHAnsi" w:cstheme="majorHAnsi"/>
          <w:sz w:val="28"/>
          <w:szCs w:val="28"/>
        </w:rPr>
        <w:t xml:space="preserve"> ý chí quyết chiến, quyết thắng của toàn Đảng, toàn dân và toàn quân ta trước mọi kẻ thù xâm lược</w:t>
      </w:r>
      <w:r w:rsidR="001E2421" w:rsidRPr="00A83D88">
        <w:rPr>
          <w:rFonts w:asciiTheme="majorHAnsi" w:hAnsiTheme="majorHAnsi" w:cstheme="majorHAnsi"/>
          <w:sz w:val="28"/>
          <w:szCs w:val="28"/>
        </w:rPr>
        <w:t xml:space="preserve">; </w:t>
      </w:r>
      <w:r w:rsidR="00891B76" w:rsidRPr="00A83D88">
        <w:rPr>
          <w:rFonts w:asciiTheme="majorHAnsi" w:hAnsiTheme="majorHAnsi" w:cstheme="majorHAnsi"/>
          <w:sz w:val="28"/>
          <w:szCs w:val="28"/>
        </w:rPr>
        <w:t xml:space="preserve">quyết tâm </w:t>
      </w:r>
      <w:r w:rsidR="00890A9D" w:rsidRPr="00A83D88">
        <w:rPr>
          <w:rFonts w:asciiTheme="majorHAnsi" w:hAnsiTheme="majorHAnsi" w:cstheme="majorHAnsi"/>
          <w:sz w:val="28"/>
          <w:szCs w:val="28"/>
        </w:rPr>
        <w:t xml:space="preserve">cao, nỗ lực lớn </w:t>
      </w:r>
      <w:r w:rsidR="000512F3" w:rsidRPr="00A83D88">
        <w:rPr>
          <w:rFonts w:asciiTheme="majorHAnsi" w:hAnsiTheme="majorHAnsi" w:cstheme="majorHAnsi"/>
          <w:sz w:val="28"/>
          <w:szCs w:val="28"/>
        </w:rPr>
        <w:t>vượt qua mọi khó khăn</w:t>
      </w:r>
      <w:r w:rsidR="008C245C" w:rsidRPr="00A83D88">
        <w:rPr>
          <w:rFonts w:asciiTheme="majorHAnsi" w:hAnsiTheme="majorHAnsi" w:cstheme="majorHAnsi"/>
          <w:sz w:val="28"/>
          <w:szCs w:val="28"/>
        </w:rPr>
        <w:t>, thách thức</w:t>
      </w:r>
      <w:r w:rsidRPr="00A83D88">
        <w:rPr>
          <w:rFonts w:asciiTheme="majorHAnsi" w:hAnsiTheme="majorHAnsi" w:cstheme="majorHAnsi"/>
          <w:sz w:val="28"/>
          <w:szCs w:val="28"/>
        </w:rPr>
        <w:t>, xây dựng và phát triển đất nước vì mục tiêu dân giàu, nước mạnh, dân chủ, công bằng, văn minh.</w:t>
      </w:r>
      <w:r w:rsidR="00D10F27" w:rsidRPr="00A83D88">
        <w:rPr>
          <w:rFonts w:asciiTheme="majorHAnsi" w:hAnsiTheme="majorHAnsi" w:cstheme="majorHAnsi"/>
          <w:sz w:val="28"/>
          <w:szCs w:val="28"/>
        </w:rPr>
        <w:t>/.</w:t>
      </w:r>
    </w:p>
    <w:p w14:paraId="46FA41EF" w14:textId="26C88EC8" w:rsidR="00413B12" w:rsidRPr="00A83D88" w:rsidRDefault="00942B2D" w:rsidP="00881B5D">
      <w:pPr>
        <w:spacing w:before="120" w:after="120" w:line="360" w:lineRule="exact"/>
        <w:jc w:val="right"/>
        <w:rPr>
          <w:rFonts w:asciiTheme="majorHAnsi" w:hAnsiTheme="majorHAnsi" w:cstheme="majorHAnsi"/>
          <w:sz w:val="28"/>
          <w:szCs w:val="28"/>
        </w:rPr>
      </w:pPr>
      <w:bookmarkStart w:id="2" w:name="_GoBack"/>
      <w:bookmarkEnd w:id="2"/>
      <w:r w:rsidRPr="00A83D88">
        <w:rPr>
          <w:rFonts w:asciiTheme="majorHAnsi" w:hAnsiTheme="majorHAnsi" w:cstheme="majorHAnsi"/>
          <w:b/>
          <w:w w:val="90"/>
          <w:sz w:val="28"/>
          <w:szCs w:val="28"/>
        </w:rPr>
        <w:t>BAN TUYÊN GIÁO TRUNG ƯƠNG - TỔNG CỤC CHÍNH TRỊ QĐND VIỆT NAM</w:t>
      </w:r>
    </w:p>
    <w:sectPr w:rsidR="00413B12" w:rsidRPr="00A83D88" w:rsidSect="00A83D88">
      <w:headerReference w:type="even" r:id="rId9"/>
      <w:headerReference w:type="default" r:id="rId10"/>
      <w:pgSz w:w="11907" w:h="16840" w:code="9"/>
      <w:pgMar w:top="1134" w:right="851"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951BF" w14:textId="77777777" w:rsidR="00AF56A6" w:rsidRDefault="00AF56A6">
      <w:r>
        <w:separator/>
      </w:r>
    </w:p>
  </w:endnote>
  <w:endnote w:type="continuationSeparator" w:id="0">
    <w:p w14:paraId="520D15F9" w14:textId="77777777" w:rsidR="00AF56A6" w:rsidRDefault="00AF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6EB75" w14:textId="77777777" w:rsidR="00AF56A6" w:rsidRDefault="00AF56A6">
      <w:r>
        <w:separator/>
      </w:r>
    </w:p>
  </w:footnote>
  <w:footnote w:type="continuationSeparator" w:id="0">
    <w:p w14:paraId="2C5AAA99" w14:textId="77777777" w:rsidR="00AF56A6" w:rsidRDefault="00AF56A6">
      <w:r>
        <w:continuationSeparator/>
      </w:r>
    </w:p>
  </w:footnote>
  <w:footnote w:id="1">
    <w:p w14:paraId="4DF31B5D" w14:textId="3A4BFD65" w:rsidR="00942B2D" w:rsidRPr="0032507A" w:rsidRDefault="00942B2D" w:rsidP="00F90956">
      <w:pPr>
        <w:pStyle w:val="FootnoteText"/>
        <w:spacing w:line="276" w:lineRule="auto"/>
        <w:ind w:firstLine="284"/>
        <w:rPr>
          <w:lang w:val="en-US"/>
        </w:rPr>
      </w:pPr>
      <w:r w:rsidRPr="0032507A">
        <w:rPr>
          <w:rStyle w:val="FootnoteReference"/>
        </w:rPr>
        <w:footnoteRef/>
      </w:r>
      <w:r w:rsidRPr="0032507A">
        <w:t xml:space="preserve"> </w:t>
      </w:r>
      <w:r w:rsidRPr="0032507A">
        <w:rPr>
          <w:lang w:val="en-US"/>
        </w:rPr>
        <w:t xml:space="preserve">Đảng </w:t>
      </w:r>
      <w:r w:rsidR="00416D16">
        <w:rPr>
          <w:lang w:val="en-US"/>
        </w:rPr>
        <w:t>C</w:t>
      </w:r>
      <w:r w:rsidRPr="0032507A">
        <w:rPr>
          <w:lang w:val="en-US"/>
        </w:rPr>
        <w:t>ộng sản Việt Nam</w:t>
      </w:r>
      <w:r w:rsidR="00416D16">
        <w:rPr>
          <w:lang w:val="en-US"/>
        </w:rPr>
        <w:t>,</w:t>
      </w:r>
      <w:r w:rsidRPr="0032507A">
        <w:rPr>
          <w:lang w:val="en-US"/>
        </w:rPr>
        <w:t xml:space="preserve"> </w:t>
      </w:r>
      <w:r w:rsidRPr="0032507A">
        <w:rPr>
          <w:i/>
          <w:iCs/>
          <w:lang w:val="en-US"/>
        </w:rPr>
        <w:t>Văn kiện Đảng toàn tập,</w:t>
      </w:r>
      <w:r w:rsidRPr="0032507A">
        <w:rPr>
          <w:lang w:val="en-US"/>
        </w:rPr>
        <w:t xml:space="preserve"> Nxb C</w:t>
      </w:r>
      <w:r w:rsidR="001B2168">
        <w:rPr>
          <w:lang w:val="en-US"/>
        </w:rPr>
        <w:t>hính trị Quốc gia Sự thật</w:t>
      </w:r>
      <w:r w:rsidRPr="0032507A">
        <w:rPr>
          <w:lang w:val="en-US"/>
        </w:rPr>
        <w:t>, H</w:t>
      </w:r>
      <w:r w:rsidR="001B2168">
        <w:rPr>
          <w:lang w:val="en-US"/>
        </w:rPr>
        <w:t>.</w:t>
      </w:r>
      <w:r w:rsidRPr="0032507A">
        <w:rPr>
          <w:lang w:val="en-US"/>
        </w:rPr>
        <w:t>2002, t.34, tr.214.</w:t>
      </w:r>
    </w:p>
  </w:footnote>
  <w:footnote w:id="2">
    <w:p w14:paraId="3682BF4F" w14:textId="0726CA89" w:rsidR="005B5EB9" w:rsidRPr="006351E2" w:rsidRDefault="005B5EB9" w:rsidP="004019E4">
      <w:pPr>
        <w:pStyle w:val="FootnoteText"/>
        <w:ind w:firstLine="284"/>
        <w:jc w:val="both"/>
      </w:pPr>
      <w:r>
        <w:rPr>
          <w:rStyle w:val="FootnoteReference"/>
        </w:rPr>
        <w:footnoteRef/>
      </w:r>
      <w:r>
        <w:t xml:space="preserve"> </w:t>
      </w:r>
      <w:r>
        <w:rPr>
          <w:lang w:val="en-US"/>
        </w:rPr>
        <w:t>T</w:t>
      </w:r>
      <w:r w:rsidRPr="005B5EB9">
        <w:t>ính riêng lực lượng cố vấn, năm 1960 có 1.077 người</w:t>
      </w:r>
      <w:r w:rsidR="004019E4">
        <w:rPr>
          <w:lang w:val="en-US"/>
        </w:rPr>
        <w:t xml:space="preserve">, </w:t>
      </w:r>
      <w:r w:rsidRPr="005B5EB9">
        <w:t>đến năm 1962 đã tăng lên 10.640 người, bao gồm 2.360 cố vấn và 8.280 quân yểm trợ. Lực lượng ngụy quân tăng từ 7 sư đoàn lên 9 sư đoàn bộ binh và các đơn vị chiến đấu khác với quân số 206.000 người vào năm 1963.</w:t>
      </w:r>
    </w:p>
  </w:footnote>
  <w:footnote w:id="3">
    <w:p w14:paraId="5CF89161" w14:textId="5ED31424" w:rsidR="00F90956" w:rsidRPr="00881B5D" w:rsidRDefault="00F90956" w:rsidP="00881B5D">
      <w:pPr>
        <w:pStyle w:val="FootnoteText"/>
        <w:spacing w:line="276" w:lineRule="auto"/>
        <w:ind w:firstLine="284"/>
      </w:pPr>
      <w:r>
        <w:rPr>
          <w:rStyle w:val="FootnoteReference"/>
        </w:rPr>
        <w:footnoteRef/>
      </w:r>
      <w:r>
        <w:t xml:space="preserve"> </w:t>
      </w:r>
      <w:r w:rsidRPr="006351E2">
        <w:t xml:space="preserve">Đảng </w:t>
      </w:r>
      <w:r w:rsidR="00416D16" w:rsidRPr="006351E2">
        <w:t>C</w:t>
      </w:r>
      <w:r w:rsidRPr="006351E2">
        <w:t xml:space="preserve">ộng sản Việt Nam, </w:t>
      </w:r>
      <w:r w:rsidRPr="006351E2">
        <w:rPr>
          <w:i/>
          <w:iCs/>
        </w:rPr>
        <w:t>Văn kiện Đảng toàn tập,</w:t>
      </w:r>
      <w:r w:rsidRPr="006351E2">
        <w:t xml:space="preserve"> Sđd, t.22, tr.158.</w:t>
      </w:r>
    </w:p>
  </w:footnote>
  <w:footnote w:id="4">
    <w:p w14:paraId="450F7764" w14:textId="77777777" w:rsidR="003A6C5D" w:rsidRPr="006351E2" w:rsidRDefault="003A6C5D" w:rsidP="00716913">
      <w:pPr>
        <w:pStyle w:val="FootnoteText"/>
        <w:spacing w:line="276" w:lineRule="auto"/>
        <w:ind w:firstLine="284"/>
      </w:pPr>
      <w:r w:rsidRPr="0032507A">
        <w:rPr>
          <w:rStyle w:val="FootnoteReference"/>
        </w:rPr>
        <w:footnoteRef/>
      </w:r>
      <w:r w:rsidRPr="0032507A">
        <w:t xml:space="preserve"> </w:t>
      </w:r>
      <w:r w:rsidRPr="006351E2">
        <w:t>Văn kiện Đảng toàn tập, Sđd, t.22, tr.159.</w:t>
      </w:r>
    </w:p>
  </w:footnote>
  <w:footnote w:id="5">
    <w:p w14:paraId="7D641403" w14:textId="77777777" w:rsidR="003A6C5D" w:rsidRPr="006351E2" w:rsidRDefault="003A6C5D" w:rsidP="00716913">
      <w:pPr>
        <w:pStyle w:val="FootnoteText"/>
        <w:spacing w:line="276" w:lineRule="auto"/>
        <w:ind w:firstLine="284"/>
      </w:pPr>
      <w:r w:rsidRPr="0032507A">
        <w:rPr>
          <w:rStyle w:val="FootnoteReference"/>
        </w:rPr>
        <w:footnoteRef/>
      </w:r>
      <w:r w:rsidRPr="0032507A">
        <w:t xml:space="preserve"> </w:t>
      </w:r>
      <w:r w:rsidRPr="006351E2">
        <w:t>Văn kiện Đảng Toàn tập, Sđd, t.22, tr.158.</w:t>
      </w:r>
    </w:p>
  </w:footnote>
  <w:footnote w:id="6">
    <w:p w14:paraId="0360AB62" w14:textId="3973765D" w:rsidR="003A6C5D" w:rsidRPr="00D87439" w:rsidRDefault="003A6C5D" w:rsidP="007F71B3">
      <w:pPr>
        <w:pStyle w:val="FootnoteText"/>
        <w:ind w:firstLine="284"/>
        <w:jc w:val="both"/>
      </w:pPr>
      <w:r w:rsidRPr="00D87439">
        <w:rPr>
          <w:rStyle w:val="FootnoteReference"/>
        </w:rPr>
        <w:footnoteRef/>
      </w:r>
      <w:r w:rsidRPr="00D87439">
        <w:t xml:space="preserve"> </w:t>
      </w:r>
      <w:r w:rsidRPr="00D87439">
        <w:rPr>
          <w:bCs/>
        </w:rPr>
        <w:t xml:space="preserve">Hội đồng Chỉ đạo biên soạn lịch sử Nam Bộ kháng chiến, </w:t>
      </w:r>
      <w:r w:rsidRPr="00D87439">
        <w:rPr>
          <w:bCs/>
          <w:i/>
          <w:iCs/>
        </w:rPr>
        <w:t>Lịch sử Nam Bộ kháng chiến</w:t>
      </w:r>
      <w:r w:rsidRPr="00D87439">
        <w:rPr>
          <w:bCs/>
        </w:rPr>
        <w:t xml:space="preserve">, Nxb. </w:t>
      </w:r>
      <w:r w:rsidR="000019D9" w:rsidRPr="006351E2">
        <w:rPr>
          <w:bCs/>
        </w:rPr>
        <w:t>Chính trị quốc gia Sự thật,</w:t>
      </w:r>
      <w:r w:rsidRPr="00D87439">
        <w:rPr>
          <w:bCs/>
        </w:rPr>
        <w:t xml:space="preserve"> H</w:t>
      </w:r>
      <w:r w:rsidR="000019D9" w:rsidRPr="006351E2">
        <w:rPr>
          <w:bCs/>
        </w:rPr>
        <w:t xml:space="preserve">à Nội, </w:t>
      </w:r>
      <w:r w:rsidRPr="00D87439">
        <w:rPr>
          <w:bCs/>
        </w:rPr>
        <w:t>2010,</w:t>
      </w:r>
      <w:r w:rsidR="00CD60C9" w:rsidRPr="00CD60C9">
        <w:rPr>
          <w:bCs/>
          <w:sz w:val="24"/>
          <w:szCs w:val="24"/>
        </w:rPr>
        <w:t xml:space="preserve"> </w:t>
      </w:r>
      <w:r w:rsidR="00CD60C9" w:rsidRPr="006351E2">
        <w:rPr>
          <w:bCs/>
        </w:rPr>
        <w:t>t</w:t>
      </w:r>
      <w:r w:rsidR="000019D9" w:rsidRPr="006351E2">
        <w:rPr>
          <w:bCs/>
        </w:rPr>
        <w:t>.</w:t>
      </w:r>
      <w:r w:rsidR="00CD60C9" w:rsidRPr="00CD60C9">
        <w:rPr>
          <w:bCs/>
        </w:rPr>
        <w:t>2</w:t>
      </w:r>
      <w:r w:rsidR="00CD60C9" w:rsidRPr="006351E2">
        <w:rPr>
          <w:bCs/>
        </w:rPr>
        <w:t>,</w:t>
      </w:r>
      <w:r w:rsidRPr="00D87439">
        <w:rPr>
          <w:bCs/>
        </w:rPr>
        <w:t xml:space="preserve"> tr. 242</w:t>
      </w:r>
      <w:r w:rsidR="000019D9" w:rsidRPr="006351E2">
        <w:rPr>
          <w:bCs/>
        </w:rPr>
        <w:t>.</w:t>
      </w:r>
    </w:p>
  </w:footnote>
  <w:footnote w:id="7">
    <w:p w14:paraId="1ACE033C" w14:textId="6429715A" w:rsidR="00920D66" w:rsidRPr="006351E2" w:rsidRDefault="00920D66" w:rsidP="00881B5D">
      <w:pPr>
        <w:pStyle w:val="FootnoteText"/>
        <w:ind w:firstLine="567"/>
        <w:jc w:val="both"/>
        <w:rPr>
          <w:spacing w:val="-4"/>
        </w:rPr>
      </w:pPr>
      <w:r w:rsidRPr="001E6E0E">
        <w:rPr>
          <w:rStyle w:val="FootnoteReference"/>
          <w:spacing w:val="-4"/>
        </w:rPr>
        <w:footnoteRef/>
      </w:r>
      <w:r w:rsidRPr="001E6E0E">
        <w:rPr>
          <w:spacing w:val="-4"/>
        </w:rPr>
        <w:t xml:space="preserve"> </w:t>
      </w:r>
      <w:r w:rsidRPr="006351E2">
        <w:rPr>
          <w:spacing w:val="-4"/>
        </w:rPr>
        <w:t xml:space="preserve">Nhận định của </w:t>
      </w:r>
      <w:r w:rsidRPr="001E6E0E">
        <w:rPr>
          <w:spacing w:val="-4"/>
        </w:rPr>
        <w:t>Thượng tướng Trần Văn Trà, nguyên Phó Tổng Tham mưu trưởng</w:t>
      </w:r>
      <w:r w:rsidR="00D73287" w:rsidRPr="006351E2">
        <w:rPr>
          <w:spacing w:val="-4"/>
        </w:rPr>
        <w:t xml:space="preserve"> Quân đội nhân dân Việt Nam</w:t>
      </w:r>
      <w:r w:rsidRPr="001E6E0E">
        <w:rPr>
          <w:spacing w:val="-4"/>
        </w:rPr>
        <w:t xml:space="preserve">, </w:t>
      </w:r>
      <w:r w:rsidR="00B6336A" w:rsidRPr="006351E2">
        <w:rPr>
          <w:spacing w:val="-4"/>
        </w:rPr>
        <w:t xml:space="preserve">  </w:t>
      </w:r>
      <w:r w:rsidR="00D73287" w:rsidRPr="006351E2">
        <w:rPr>
          <w:spacing w:val="-4"/>
        </w:rPr>
        <w:t xml:space="preserve">người </w:t>
      </w:r>
      <w:r w:rsidRPr="001E6E0E">
        <w:rPr>
          <w:spacing w:val="-4"/>
        </w:rPr>
        <w:t>được Quân ủy Trung ương phân công tham gia phụ trách về xây dựng lực lượng, tổ chức chiến đấu ở miền Nam</w:t>
      </w:r>
      <w:r w:rsidR="00D73287" w:rsidRPr="006351E2">
        <w:rPr>
          <w:spacing w:val="-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C14B" w14:textId="77777777" w:rsidR="00B2501B" w:rsidRDefault="00B2501B" w:rsidP="00517F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B32F6" w14:textId="77777777" w:rsidR="00B2501B" w:rsidRDefault="00B25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7BCA" w14:textId="77777777" w:rsidR="00B2501B" w:rsidRPr="00F1575E" w:rsidRDefault="00B2501B" w:rsidP="00517FEC">
    <w:pPr>
      <w:pStyle w:val="Header"/>
      <w:framePr w:wrap="around" w:vAnchor="text" w:hAnchor="margin" w:xAlign="center" w:y="1"/>
      <w:rPr>
        <w:rStyle w:val="PageNumber"/>
        <w:sz w:val="28"/>
        <w:szCs w:val="28"/>
      </w:rPr>
    </w:pPr>
    <w:r w:rsidRPr="00F1575E">
      <w:rPr>
        <w:rStyle w:val="PageNumber"/>
        <w:sz w:val="28"/>
        <w:szCs w:val="28"/>
      </w:rPr>
      <w:fldChar w:fldCharType="begin"/>
    </w:r>
    <w:r w:rsidRPr="00F1575E">
      <w:rPr>
        <w:rStyle w:val="PageNumber"/>
        <w:sz w:val="28"/>
        <w:szCs w:val="28"/>
      </w:rPr>
      <w:instrText xml:space="preserve">PAGE  </w:instrText>
    </w:r>
    <w:r w:rsidRPr="00F1575E">
      <w:rPr>
        <w:rStyle w:val="PageNumber"/>
        <w:sz w:val="28"/>
        <w:szCs w:val="28"/>
      </w:rPr>
      <w:fldChar w:fldCharType="separate"/>
    </w:r>
    <w:r w:rsidR="00881B5D">
      <w:rPr>
        <w:rStyle w:val="PageNumber"/>
        <w:noProof/>
        <w:sz w:val="28"/>
        <w:szCs w:val="28"/>
      </w:rPr>
      <w:t>9</w:t>
    </w:r>
    <w:r w:rsidRPr="00F1575E">
      <w:rPr>
        <w:rStyle w:val="PageNumber"/>
        <w:sz w:val="28"/>
        <w:szCs w:val="28"/>
      </w:rPr>
      <w:fldChar w:fldCharType="end"/>
    </w:r>
  </w:p>
  <w:p w14:paraId="2BAFBCFD" w14:textId="77777777" w:rsidR="00B2501B" w:rsidRDefault="00B25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1A9"/>
    <w:multiLevelType w:val="hybridMultilevel"/>
    <w:tmpl w:val="639494D2"/>
    <w:lvl w:ilvl="0" w:tplc="992CC064">
      <w:start w:val="3"/>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63"/>
    <w:rsid w:val="000019D9"/>
    <w:rsid w:val="00001B52"/>
    <w:rsid w:val="0000336C"/>
    <w:rsid w:val="00006741"/>
    <w:rsid w:val="00011992"/>
    <w:rsid w:val="00011E32"/>
    <w:rsid w:val="000145F7"/>
    <w:rsid w:val="0001474A"/>
    <w:rsid w:val="00015612"/>
    <w:rsid w:val="00016006"/>
    <w:rsid w:val="00016D0B"/>
    <w:rsid w:val="00021828"/>
    <w:rsid w:val="00024906"/>
    <w:rsid w:val="000250CA"/>
    <w:rsid w:val="000261D4"/>
    <w:rsid w:val="00030539"/>
    <w:rsid w:val="00034280"/>
    <w:rsid w:val="0004211D"/>
    <w:rsid w:val="00042446"/>
    <w:rsid w:val="00042685"/>
    <w:rsid w:val="00043EEF"/>
    <w:rsid w:val="00051161"/>
    <w:rsid w:val="000512F3"/>
    <w:rsid w:val="0005132C"/>
    <w:rsid w:val="00051D4E"/>
    <w:rsid w:val="00051FF4"/>
    <w:rsid w:val="00055979"/>
    <w:rsid w:val="000630FD"/>
    <w:rsid w:val="000636ED"/>
    <w:rsid w:val="00064BD2"/>
    <w:rsid w:val="000664A5"/>
    <w:rsid w:val="000666CC"/>
    <w:rsid w:val="00067AA1"/>
    <w:rsid w:val="00070475"/>
    <w:rsid w:val="0007111D"/>
    <w:rsid w:val="0007133D"/>
    <w:rsid w:val="000736D9"/>
    <w:rsid w:val="000750A8"/>
    <w:rsid w:val="0007660B"/>
    <w:rsid w:val="00081D84"/>
    <w:rsid w:val="00083694"/>
    <w:rsid w:val="000871C6"/>
    <w:rsid w:val="00093989"/>
    <w:rsid w:val="00094D8F"/>
    <w:rsid w:val="00094EB9"/>
    <w:rsid w:val="000A254B"/>
    <w:rsid w:val="000A2CDD"/>
    <w:rsid w:val="000A3826"/>
    <w:rsid w:val="000A5C39"/>
    <w:rsid w:val="000A63F5"/>
    <w:rsid w:val="000B3634"/>
    <w:rsid w:val="000B6F2D"/>
    <w:rsid w:val="000C47B0"/>
    <w:rsid w:val="000C4B7B"/>
    <w:rsid w:val="000C6037"/>
    <w:rsid w:val="000D1280"/>
    <w:rsid w:val="000D28C9"/>
    <w:rsid w:val="000D3BCF"/>
    <w:rsid w:val="000D4EA9"/>
    <w:rsid w:val="000E1CDE"/>
    <w:rsid w:val="000E2B75"/>
    <w:rsid w:val="000F008B"/>
    <w:rsid w:val="000F43E4"/>
    <w:rsid w:val="000F7259"/>
    <w:rsid w:val="0010060F"/>
    <w:rsid w:val="0011093A"/>
    <w:rsid w:val="00114922"/>
    <w:rsid w:val="0011574E"/>
    <w:rsid w:val="00121435"/>
    <w:rsid w:val="00121DB2"/>
    <w:rsid w:val="001237B2"/>
    <w:rsid w:val="00126B5B"/>
    <w:rsid w:val="00132E49"/>
    <w:rsid w:val="00133EB2"/>
    <w:rsid w:val="00133EB9"/>
    <w:rsid w:val="00136B1A"/>
    <w:rsid w:val="00137697"/>
    <w:rsid w:val="0014077D"/>
    <w:rsid w:val="00140D18"/>
    <w:rsid w:val="00142ADA"/>
    <w:rsid w:val="001432D7"/>
    <w:rsid w:val="00144B91"/>
    <w:rsid w:val="001522DB"/>
    <w:rsid w:val="00152ABB"/>
    <w:rsid w:val="00153DF5"/>
    <w:rsid w:val="00155040"/>
    <w:rsid w:val="001559A0"/>
    <w:rsid w:val="0015636A"/>
    <w:rsid w:val="001608B6"/>
    <w:rsid w:val="001613A7"/>
    <w:rsid w:val="001649B7"/>
    <w:rsid w:val="0017307F"/>
    <w:rsid w:val="001731A7"/>
    <w:rsid w:val="00173280"/>
    <w:rsid w:val="001756A6"/>
    <w:rsid w:val="00182A98"/>
    <w:rsid w:val="001849D0"/>
    <w:rsid w:val="00185F76"/>
    <w:rsid w:val="00192548"/>
    <w:rsid w:val="00193EF6"/>
    <w:rsid w:val="00194645"/>
    <w:rsid w:val="00197A0F"/>
    <w:rsid w:val="001A5552"/>
    <w:rsid w:val="001A6B9A"/>
    <w:rsid w:val="001A77C0"/>
    <w:rsid w:val="001B2168"/>
    <w:rsid w:val="001C450F"/>
    <w:rsid w:val="001C5376"/>
    <w:rsid w:val="001C65D0"/>
    <w:rsid w:val="001C7070"/>
    <w:rsid w:val="001C747B"/>
    <w:rsid w:val="001D041D"/>
    <w:rsid w:val="001D2321"/>
    <w:rsid w:val="001D3844"/>
    <w:rsid w:val="001D3D57"/>
    <w:rsid w:val="001D790C"/>
    <w:rsid w:val="001E2421"/>
    <w:rsid w:val="001E6E0E"/>
    <w:rsid w:val="001F0E6A"/>
    <w:rsid w:val="001F475B"/>
    <w:rsid w:val="001F6947"/>
    <w:rsid w:val="001F7146"/>
    <w:rsid w:val="001F74A8"/>
    <w:rsid w:val="001F77A5"/>
    <w:rsid w:val="002001FF"/>
    <w:rsid w:val="00200907"/>
    <w:rsid w:val="00203361"/>
    <w:rsid w:val="00205174"/>
    <w:rsid w:val="00206D25"/>
    <w:rsid w:val="002124E2"/>
    <w:rsid w:val="00214F75"/>
    <w:rsid w:val="00215177"/>
    <w:rsid w:val="00215F2E"/>
    <w:rsid w:val="00216408"/>
    <w:rsid w:val="00217863"/>
    <w:rsid w:val="00217BDA"/>
    <w:rsid w:val="00220620"/>
    <w:rsid w:val="00220736"/>
    <w:rsid w:val="002213F3"/>
    <w:rsid w:val="002224AD"/>
    <w:rsid w:val="0022588D"/>
    <w:rsid w:val="0023266F"/>
    <w:rsid w:val="00233390"/>
    <w:rsid w:val="00236C42"/>
    <w:rsid w:val="00242EB6"/>
    <w:rsid w:val="002431B2"/>
    <w:rsid w:val="002447A4"/>
    <w:rsid w:val="00251F02"/>
    <w:rsid w:val="0025355A"/>
    <w:rsid w:val="002556ED"/>
    <w:rsid w:val="00257ED4"/>
    <w:rsid w:val="002607C5"/>
    <w:rsid w:val="00264125"/>
    <w:rsid w:val="00264D78"/>
    <w:rsid w:val="002672CF"/>
    <w:rsid w:val="00267CE8"/>
    <w:rsid w:val="00272A58"/>
    <w:rsid w:val="0027759E"/>
    <w:rsid w:val="00277CE8"/>
    <w:rsid w:val="00280050"/>
    <w:rsid w:val="0028183A"/>
    <w:rsid w:val="00283BF8"/>
    <w:rsid w:val="00287B56"/>
    <w:rsid w:val="0029008F"/>
    <w:rsid w:val="0029205F"/>
    <w:rsid w:val="00295321"/>
    <w:rsid w:val="002955DC"/>
    <w:rsid w:val="00295640"/>
    <w:rsid w:val="00296DBA"/>
    <w:rsid w:val="002A01BD"/>
    <w:rsid w:val="002A0BD9"/>
    <w:rsid w:val="002A262D"/>
    <w:rsid w:val="002A4103"/>
    <w:rsid w:val="002A6017"/>
    <w:rsid w:val="002B2203"/>
    <w:rsid w:val="002B4468"/>
    <w:rsid w:val="002B53B9"/>
    <w:rsid w:val="002B5AB1"/>
    <w:rsid w:val="002B691C"/>
    <w:rsid w:val="002C49BF"/>
    <w:rsid w:val="002C5A10"/>
    <w:rsid w:val="002C6116"/>
    <w:rsid w:val="002D1309"/>
    <w:rsid w:val="002D3531"/>
    <w:rsid w:val="002D59BD"/>
    <w:rsid w:val="002D5ABF"/>
    <w:rsid w:val="002D7696"/>
    <w:rsid w:val="002E1FA2"/>
    <w:rsid w:val="002E24E7"/>
    <w:rsid w:val="002E2D5C"/>
    <w:rsid w:val="002E4D10"/>
    <w:rsid w:val="002E52B8"/>
    <w:rsid w:val="002F03FA"/>
    <w:rsid w:val="002F138D"/>
    <w:rsid w:val="002F5810"/>
    <w:rsid w:val="00300508"/>
    <w:rsid w:val="00302CB6"/>
    <w:rsid w:val="0030317F"/>
    <w:rsid w:val="003057A3"/>
    <w:rsid w:val="00305EC0"/>
    <w:rsid w:val="00306D07"/>
    <w:rsid w:val="00307D04"/>
    <w:rsid w:val="00310D2E"/>
    <w:rsid w:val="003111B1"/>
    <w:rsid w:val="00312ED9"/>
    <w:rsid w:val="00315455"/>
    <w:rsid w:val="00316AD8"/>
    <w:rsid w:val="003231A3"/>
    <w:rsid w:val="00323AC0"/>
    <w:rsid w:val="00324742"/>
    <w:rsid w:val="0032488E"/>
    <w:rsid w:val="00326A9D"/>
    <w:rsid w:val="00336458"/>
    <w:rsid w:val="00337848"/>
    <w:rsid w:val="0034077D"/>
    <w:rsid w:val="003415D4"/>
    <w:rsid w:val="00342674"/>
    <w:rsid w:val="00343C2C"/>
    <w:rsid w:val="00343C8D"/>
    <w:rsid w:val="00344C87"/>
    <w:rsid w:val="0035236F"/>
    <w:rsid w:val="00355E28"/>
    <w:rsid w:val="00362483"/>
    <w:rsid w:val="0036417C"/>
    <w:rsid w:val="00365C04"/>
    <w:rsid w:val="0036734F"/>
    <w:rsid w:val="00370EE1"/>
    <w:rsid w:val="0037134A"/>
    <w:rsid w:val="003716CD"/>
    <w:rsid w:val="00371A53"/>
    <w:rsid w:val="003805F7"/>
    <w:rsid w:val="003816F3"/>
    <w:rsid w:val="00382AAA"/>
    <w:rsid w:val="0038685F"/>
    <w:rsid w:val="00396299"/>
    <w:rsid w:val="00397A86"/>
    <w:rsid w:val="003A3156"/>
    <w:rsid w:val="003A6C5D"/>
    <w:rsid w:val="003B0715"/>
    <w:rsid w:val="003B551F"/>
    <w:rsid w:val="003B5B7A"/>
    <w:rsid w:val="003C0B24"/>
    <w:rsid w:val="003C30C1"/>
    <w:rsid w:val="003C39D5"/>
    <w:rsid w:val="003C3B8D"/>
    <w:rsid w:val="003C439B"/>
    <w:rsid w:val="003C479C"/>
    <w:rsid w:val="003C624F"/>
    <w:rsid w:val="003D2662"/>
    <w:rsid w:val="003D6682"/>
    <w:rsid w:val="003E0275"/>
    <w:rsid w:val="003E0BF2"/>
    <w:rsid w:val="003E280E"/>
    <w:rsid w:val="003E37CC"/>
    <w:rsid w:val="003E4100"/>
    <w:rsid w:val="003E44C7"/>
    <w:rsid w:val="003E46DD"/>
    <w:rsid w:val="003E6A28"/>
    <w:rsid w:val="003E70B0"/>
    <w:rsid w:val="003F2FE1"/>
    <w:rsid w:val="003F4F06"/>
    <w:rsid w:val="003F71B2"/>
    <w:rsid w:val="00400AC7"/>
    <w:rsid w:val="004019E4"/>
    <w:rsid w:val="00402574"/>
    <w:rsid w:val="00403085"/>
    <w:rsid w:val="004075CE"/>
    <w:rsid w:val="00413B12"/>
    <w:rsid w:val="00416D16"/>
    <w:rsid w:val="00416E6B"/>
    <w:rsid w:val="00421323"/>
    <w:rsid w:val="00427230"/>
    <w:rsid w:val="0044525B"/>
    <w:rsid w:val="00447989"/>
    <w:rsid w:val="004554F6"/>
    <w:rsid w:val="0046057B"/>
    <w:rsid w:val="004633ED"/>
    <w:rsid w:val="00463469"/>
    <w:rsid w:val="00466F5F"/>
    <w:rsid w:val="00472823"/>
    <w:rsid w:val="00482E3E"/>
    <w:rsid w:val="00484CED"/>
    <w:rsid w:val="00485D4F"/>
    <w:rsid w:val="004865BD"/>
    <w:rsid w:val="00491454"/>
    <w:rsid w:val="00492E6A"/>
    <w:rsid w:val="00493712"/>
    <w:rsid w:val="0049390F"/>
    <w:rsid w:val="00495F76"/>
    <w:rsid w:val="004A6AAF"/>
    <w:rsid w:val="004A75F4"/>
    <w:rsid w:val="004B00FB"/>
    <w:rsid w:val="004B223D"/>
    <w:rsid w:val="004B3BFF"/>
    <w:rsid w:val="004B659A"/>
    <w:rsid w:val="004B7E2E"/>
    <w:rsid w:val="004C7827"/>
    <w:rsid w:val="004D367C"/>
    <w:rsid w:val="004D5B26"/>
    <w:rsid w:val="004D7989"/>
    <w:rsid w:val="004E1B74"/>
    <w:rsid w:val="004E2089"/>
    <w:rsid w:val="004E297D"/>
    <w:rsid w:val="004E686F"/>
    <w:rsid w:val="004E76B1"/>
    <w:rsid w:val="004F22B8"/>
    <w:rsid w:val="004F4664"/>
    <w:rsid w:val="00500DD4"/>
    <w:rsid w:val="00504C2B"/>
    <w:rsid w:val="00504DE6"/>
    <w:rsid w:val="005109B8"/>
    <w:rsid w:val="00517FEC"/>
    <w:rsid w:val="005220C7"/>
    <w:rsid w:val="005309CD"/>
    <w:rsid w:val="00534ACE"/>
    <w:rsid w:val="00541190"/>
    <w:rsid w:val="00544A15"/>
    <w:rsid w:val="005450C1"/>
    <w:rsid w:val="005455D8"/>
    <w:rsid w:val="0054663A"/>
    <w:rsid w:val="00546CE7"/>
    <w:rsid w:val="005473C3"/>
    <w:rsid w:val="00553715"/>
    <w:rsid w:val="00562EE4"/>
    <w:rsid w:val="005630FE"/>
    <w:rsid w:val="00564B40"/>
    <w:rsid w:val="00564B97"/>
    <w:rsid w:val="00565DA3"/>
    <w:rsid w:val="00566FB6"/>
    <w:rsid w:val="005670BC"/>
    <w:rsid w:val="0056744F"/>
    <w:rsid w:val="005701C5"/>
    <w:rsid w:val="00571C33"/>
    <w:rsid w:val="005810F2"/>
    <w:rsid w:val="00583793"/>
    <w:rsid w:val="00583E6E"/>
    <w:rsid w:val="005872C6"/>
    <w:rsid w:val="00591DF8"/>
    <w:rsid w:val="00593919"/>
    <w:rsid w:val="00594B44"/>
    <w:rsid w:val="00595F1A"/>
    <w:rsid w:val="00596390"/>
    <w:rsid w:val="005A0568"/>
    <w:rsid w:val="005A1D39"/>
    <w:rsid w:val="005A5579"/>
    <w:rsid w:val="005A5D53"/>
    <w:rsid w:val="005A7AFF"/>
    <w:rsid w:val="005B2B38"/>
    <w:rsid w:val="005B522A"/>
    <w:rsid w:val="005B5EB9"/>
    <w:rsid w:val="005B6691"/>
    <w:rsid w:val="005B7977"/>
    <w:rsid w:val="005B7A4F"/>
    <w:rsid w:val="005B7AE6"/>
    <w:rsid w:val="005C040A"/>
    <w:rsid w:val="005C2EE9"/>
    <w:rsid w:val="005C733D"/>
    <w:rsid w:val="005D1C45"/>
    <w:rsid w:val="005D3653"/>
    <w:rsid w:val="005E2883"/>
    <w:rsid w:val="005E5BE2"/>
    <w:rsid w:val="005F3050"/>
    <w:rsid w:val="005F439E"/>
    <w:rsid w:val="005F692A"/>
    <w:rsid w:val="00602369"/>
    <w:rsid w:val="00605097"/>
    <w:rsid w:val="006051B5"/>
    <w:rsid w:val="006064E6"/>
    <w:rsid w:val="006100F1"/>
    <w:rsid w:val="00614E20"/>
    <w:rsid w:val="00615048"/>
    <w:rsid w:val="00615FE4"/>
    <w:rsid w:val="0062085A"/>
    <w:rsid w:val="00620AD0"/>
    <w:rsid w:val="006210F9"/>
    <w:rsid w:val="00622411"/>
    <w:rsid w:val="006254B6"/>
    <w:rsid w:val="00626178"/>
    <w:rsid w:val="00626185"/>
    <w:rsid w:val="00626817"/>
    <w:rsid w:val="00632995"/>
    <w:rsid w:val="00632D02"/>
    <w:rsid w:val="00633E3A"/>
    <w:rsid w:val="00634BAC"/>
    <w:rsid w:val="006351E2"/>
    <w:rsid w:val="006353EA"/>
    <w:rsid w:val="0063679C"/>
    <w:rsid w:val="00636D55"/>
    <w:rsid w:val="0064239E"/>
    <w:rsid w:val="00645221"/>
    <w:rsid w:val="00645482"/>
    <w:rsid w:val="00654B08"/>
    <w:rsid w:val="00655AC7"/>
    <w:rsid w:val="00660903"/>
    <w:rsid w:val="00662944"/>
    <w:rsid w:val="00665011"/>
    <w:rsid w:val="00670A2B"/>
    <w:rsid w:val="00671016"/>
    <w:rsid w:val="006765B6"/>
    <w:rsid w:val="00681AA7"/>
    <w:rsid w:val="00686F6E"/>
    <w:rsid w:val="006914A6"/>
    <w:rsid w:val="00694CED"/>
    <w:rsid w:val="00697BD1"/>
    <w:rsid w:val="00697C50"/>
    <w:rsid w:val="00697F81"/>
    <w:rsid w:val="006A0087"/>
    <w:rsid w:val="006A1F00"/>
    <w:rsid w:val="006A5830"/>
    <w:rsid w:val="006A6F1D"/>
    <w:rsid w:val="006A721C"/>
    <w:rsid w:val="006A7E95"/>
    <w:rsid w:val="006B098A"/>
    <w:rsid w:val="006B0CDA"/>
    <w:rsid w:val="006B35B4"/>
    <w:rsid w:val="006B3F54"/>
    <w:rsid w:val="006B4C0A"/>
    <w:rsid w:val="006B4DEF"/>
    <w:rsid w:val="006B4DF4"/>
    <w:rsid w:val="006C5D68"/>
    <w:rsid w:val="006C6142"/>
    <w:rsid w:val="006D021E"/>
    <w:rsid w:val="006D2D58"/>
    <w:rsid w:val="006D3E23"/>
    <w:rsid w:val="006D3F3D"/>
    <w:rsid w:val="006D6D18"/>
    <w:rsid w:val="006D71FC"/>
    <w:rsid w:val="006E13A1"/>
    <w:rsid w:val="006E1811"/>
    <w:rsid w:val="006E24F4"/>
    <w:rsid w:val="006E4280"/>
    <w:rsid w:val="006E4B28"/>
    <w:rsid w:val="006F230E"/>
    <w:rsid w:val="006F2AC6"/>
    <w:rsid w:val="00700895"/>
    <w:rsid w:val="00700EE9"/>
    <w:rsid w:val="00701DDC"/>
    <w:rsid w:val="00703B6E"/>
    <w:rsid w:val="007053FD"/>
    <w:rsid w:val="00706F74"/>
    <w:rsid w:val="00707277"/>
    <w:rsid w:val="0070738F"/>
    <w:rsid w:val="007140B8"/>
    <w:rsid w:val="0071416C"/>
    <w:rsid w:val="00715EFF"/>
    <w:rsid w:val="00716913"/>
    <w:rsid w:val="00716AF8"/>
    <w:rsid w:val="00716F8A"/>
    <w:rsid w:val="00717A17"/>
    <w:rsid w:val="0072069A"/>
    <w:rsid w:val="00720A63"/>
    <w:rsid w:val="0072104B"/>
    <w:rsid w:val="007240FF"/>
    <w:rsid w:val="007251A1"/>
    <w:rsid w:val="007258AE"/>
    <w:rsid w:val="00732D5B"/>
    <w:rsid w:val="0073384A"/>
    <w:rsid w:val="00733D8C"/>
    <w:rsid w:val="007347DA"/>
    <w:rsid w:val="007354BC"/>
    <w:rsid w:val="0074347A"/>
    <w:rsid w:val="00761AEE"/>
    <w:rsid w:val="00761E2B"/>
    <w:rsid w:val="00762260"/>
    <w:rsid w:val="007636E8"/>
    <w:rsid w:val="00764846"/>
    <w:rsid w:val="00770540"/>
    <w:rsid w:val="00780013"/>
    <w:rsid w:val="00781101"/>
    <w:rsid w:val="007816C1"/>
    <w:rsid w:val="00781D5A"/>
    <w:rsid w:val="00782415"/>
    <w:rsid w:val="007838E9"/>
    <w:rsid w:val="007858EA"/>
    <w:rsid w:val="00787DA2"/>
    <w:rsid w:val="007924F4"/>
    <w:rsid w:val="00797F94"/>
    <w:rsid w:val="007A006D"/>
    <w:rsid w:val="007A096F"/>
    <w:rsid w:val="007A0FC4"/>
    <w:rsid w:val="007A274B"/>
    <w:rsid w:val="007A3311"/>
    <w:rsid w:val="007B0B84"/>
    <w:rsid w:val="007B0DEA"/>
    <w:rsid w:val="007C0187"/>
    <w:rsid w:val="007C119A"/>
    <w:rsid w:val="007C6E60"/>
    <w:rsid w:val="007C797F"/>
    <w:rsid w:val="007D15C3"/>
    <w:rsid w:val="007D1766"/>
    <w:rsid w:val="007D298A"/>
    <w:rsid w:val="007D45FB"/>
    <w:rsid w:val="007D5875"/>
    <w:rsid w:val="007E408D"/>
    <w:rsid w:val="007E66E7"/>
    <w:rsid w:val="007E7BF6"/>
    <w:rsid w:val="007F0528"/>
    <w:rsid w:val="007F0568"/>
    <w:rsid w:val="007F17C5"/>
    <w:rsid w:val="007F1EF3"/>
    <w:rsid w:val="007F3FF5"/>
    <w:rsid w:val="007F6D7C"/>
    <w:rsid w:val="007F71B3"/>
    <w:rsid w:val="007F7AFF"/>
    <w:rsid w:val="007F7E8B"/>
    <w:rsid w:val="008018BB"/>
    <w:rsid w:val="00802E96"/>
    <w:rsid w:val="0080336D"/>
    <w:rsid w:val="00804261"/>
    <w:rsid w:val="00804D58"/>
    <w:rsid w:val="00806A05"/>
    <w:rsid w:val="00806A68"/>
    <w:rsid w:val="00807BA5"/>
    <w:rsid w:val="00812BFA"/>
    <w:rsid w:val="00820040"/>
    <w:rsid w:val="0082136B"/>
    <w:rsid w:val="00822225"/>
    <w:rsid w:val="00823F3E"/>
    <w:rsid w:val="008249C9"/>
    <w:rsid w:val="00825856"/>
    <w:rsid w:val="00833DB7"/>
    <w:rsid w:val="008356F2"/>
    <w:rsid w:val="00836E57"/>
    <w:rsid w:val="00840FB2"/>
    <w:rsid w:val="00845840"/>
    <w:rsid w:val="00850733"/>
    <w:rsid w:val="00851D5D"/>
    <w:rsid w:val="00852037"/>
    <w:rsid w:val="008520C9"/>
    <w:rsid w:val="0086083F"/>
    <w:rsid w:val="008616AA"/>
    <w:rsid w:val="00861DC5"/>
    <w:rsid w:val="0086428A"/>
    <w:rsid w:val="00864E28"/>
    <w:rsid w:val="00865A1A"/>
    <w:rsid w:val="008671FB"/>
    <w:rsid w:val="008727FA"/>
    <w:rsid w:val="00872D70"/>
    <w:rsid w:val="008747D9"/>
    <w:rsid w:val="00875D03"/>
    <w:rsid w:val="008772FA"/>
    <w:rsid w:val="00881B5D"/>
    <w:rsid w:val="00884D9D"/>
    <w:rsid w:val="00886E34"/>
    <w:rsid w:val="00890A9D"/>
    <w:rsid w:val="00891B76"/>
    <w:rsid w:val="008921C9"/>
    <w:rsid w:val="00892C3F"/>
    <w:rsid w:val="00895F2F"/>
    <w:rsid w:val="008A2D95"/>
    <w:rsid w:val="008A3598"/>
    <w:rsid w:val="008A4972"/>
    <w:rsid w:val="008A7EFA"/>
    <w:rsid w:val="008B1447"/>
    <w:rsid w:val="008B31A2"/>
    <w:rsid w:val="008B3B44"/>
    <w:rsid w:val="008B4A15"/>
    <w:rsid w:val="008C245C"/>
    <w:rsid w:val="008C6C3E"/>
    <w:rsid w:val="008C7C85"/>
    <w:rsid w:val="008D0E4E"/>
    <w:rsid w:val="008D4FFC"/>
    <w:rsid w:val="008D5277"/>
    <w:rsid w:val="008D75CD"/>
    <w:rsid w:val="008E1AD6"/>
    <w:rsid w:val="008E2A77"/>
    <w:rsid w:val="008E5D69"/>
    <w:rsid w:val="008F1BFF"/>
    <w:rsid w:val="008F34C5"/>
    <w:rsid w:val="008F5FA4"/>
    <w:rsid w:val="008F6B32"/>
    <w:rsid w:val="00900D41"/>
    <w:rsid w:val="00904654"/>
    <w:rsid w:val="00904A65"/>
    <w:rsid w:val="0091098D"/>
    <w:rsid w:val="00917407"/>
    <w:rsid w:val="00917F53"/>
    <w:rsid w:val="00920D66"/>
    <w:rsid w:val="00922D11"/>
    <w:rsid w:val="00923840"/>
    <w:rsid w:val="009264AA"/>
    <w:rsid w:val="00930872"/>
    <w:rsid w:val="009311A3"/>
    <w:rsid w:val="00940E33"/>
    <w:rsid w:val="00942B2D"/>
    <w:rsid w:val="00942DB0"/>
    <w:rsid w:val="0094722D"/>
    <w:rsid w:val="00950074"/>
    <w:rsid w:val="00950E50"/>
    <w:rsid w:val="00953813"/>
    <w:rsid w:val="00961A69"/>
    <w:rsid w:val="009652A0"/>
    <w:rsid w:val="00975224"/>
    <w:rsid w:val="00977F5D"/>
    <w:rsid w:val="00982B26"/>
    <w:rsid w:val="0098459A"/>
    <w:rsid w:val="009859A0"/>
    <w:rsid w:val="00990616"/>
    <w:rsid w:val="00996938"/>
    <w:rsid w:val="0099746D"/>
    <w:rsid w:val="009A0BAB"/>
    <w:rsid w:val="009A2390"/>
    <w:rsid w:val="009A5433"/>
    <w:rsid w:val="009A5CF8"/>
    <w:rsid w:val="009B0176"/>
    <w:rsid w:val="009B0700"/>
    <w:rsid w:val="009B35C3"/>
    <w:rsid w:val="009B3761"/>
    <w:rsid w:val="009B6B5E"/>
    <w:rsid w:val="009C10C5"/>
    <w:rsid w:val="009C12FB"/>
    <w:rsid w:val="009C1BF8"/>
    <w:rsid w:val="009C262B"/>
    <w:rsid w:val="009C53D1"/>
    <w:rsid w:val="009C6545"/>
    <w:rsid w:val="009D0406"/>
    <w:rsid w:val="009D378C"/>
    <w:rsid w:val="009D3C64"/>
    <w:rsid w:val="009D4023"/>
    <w:rsid w:val="009D5A37"/>
    <w:rsid w:val="009E1817"/>
    <w:rsid w:val="009E1950"/>
    <w:rsid w:val="009E3B9A"/>
    <w:rsid w:val="009E4D30"/>
    <w:rsid w:val="009F387A"/>
    <w:rsid w:val="009F389D"/>
    <w:rsid w:val="009F3AE8"/>
    <w:rsid w:val="009F3EAE"/>
    <w:rsid w:val="009F5638"/>
    <w:rsid w:val="009F62FF"/>
    <w:rsid w:val="00A00267"/>
    <w:rsid w:val="00A01321"/>
    <w:rsid w:val="00A04C50"/>
    <w:rsid w:val="00A0667D"/>
    <w:rsid w:val="00A06AA6"/>
    <w:rsid w:val="00A12A5E"/>
    <w:rsid w:val="00A12D6C"/>
    <w:rsid w:val="00A17EDB"/>
    <w:rsid w:val="00A20296"/>
    <w:rsid w:val="00A2080E"/>
    <w:rsid w:val="00A23743"/>
    <w:rsid w:val="00A30FC2"/>
    <w:rsid w:val="00A31052"/>
    <w:rsid w:val="00A31ED3"/>
    <w:rsid w:val="00A34CA2"/>
    <w:rsid w:val="00A36566"/>
    <w:rsid w:val="00A36F6D"/>
    <w:rsid w:val="00A42A28"/>
    <w:rsid w:val="00A432E1"/>
    <w:rsid w:val="00A44AEB"/>
    <w:rsid w:val="00A45235"/>
    <w:rsid w:val="00A47A22"/>
    <w:rsid w:val="00A54126"/>
    <w:rsid w:val="00A54184"/>
    <w:rsid w:val="00A55D56"/>
    <w:rsid w:val="00A61A92"/>
    <w:rsid w:val="00A66B91"/>
    <w:rsid w:val="00A73484"/>
    <w:rsid w:val="00A7700C"/>
    <w:rsid w:val="00A7713B"/>
    <w:rsid w:val="00A83AD6"/>
    <w:rsid w:val="00A83D88"/>
    <w:rsid w:val="00A871CD"/>
    <w:rsid w:val="00A9050D"/>
    <w:rsid w:val="00A934F8"/>
    <w:rsid w:val="00A97AD5"/>
    <w:rsid w:val="00AA0273"/>
    <w:rsid w:val="00AA254E"/>
    <w:rsid w:val="00AB1F33"/>
    <w:rsid w:val="00AB28C9"/>
    <w:rsid w:val="00AB28DF"/>
    <w:rsid w:val="00AB4D85"/>
    <w:rsid w:val="00AB5D2B"/>
    <w:rsid w:val="00AB7ACA"/>
    <w:rsid w:val="00AB7D99"/>
    <w:rsid w:val="00AC17F7"/>
    <w:rsid w:val="00AC32E4"/>
    <w:rsid w:val="00AC346B"/>
    <w:rsid w:val="00AC6DF0"/>
    <w:rsid w:val="00AC7E67"/>
    <w:rsid w:val="00AD256F"/>
    <w:rsid w:val="00AD7740"/>
    <w:rsid w:val="00AE1A6F"/>
    <w:rsid w:val="00AE7211"/>
    <w:rsid w:val="00AF2268"/>
    <w:rsid w:val="00AF56A6"/>
    <w:rsid w:val="00AF66DD"/>
    <w:rsid w:val="00B02922"/>
    <w:rsid w:val="00B05C57"/>
    <w:rsid w:val="00B12041"/>
    <w:rsid w:val="00B123A8"/>
    <w:rsid w:val="00B12F02"/>
    <w:rsid w:val="00B14D10"/>
    <w:rsid w:val="00B216BB"/>
    <w:rsid w:val="00B226B2"/>
    <w:rsid w:val="00B2501B"/>
    <w:rsid w:val="00B2678B"/>
    <w:rsid w:val="00B30880"/>
    <w:rsid w:val="00B31EAD"/>
    <w:rsid w:val="00B34001"/>
    <w:rsid w:val="00B364F4"/>
    <w:rsid w:val="00B40042"/>
    <w:rsid w:val="00B40EEC"/>
    <w:rsid w:val="00B41E6E"/>
    <w:rsid w:val="00B43333"/>
    <w:rsid w:val="00B502F7"/>
    <w:rsid w:val="00B52A4C"/>
    <w:rsid w:val="00B551EF"/>
    <w:rsid w:val="00B5619C"/>
    <w:rsid w:val="00B60A05"/>
    <w:rsid w:val="00B630A0"/>
    <w:rsid w:val="00B63252"/>
    <w:rsid w:val="00B6336A"/>
    <w:rsid w:val="00B6473B"/>
    <w:rsid w:val="00B64D1C"/>
    <w:rsid w:val="00B66D25"/>
    <w:rsid w:val="00B67E07"/>
    <w:rsid w:val="00B72E8E"/>
    <w:rsid w:val="00B73EC5"/>
    <w:rsid w:val="00B77A2F"/>
    <w:rsid w:val="00B83208"/>
    <w:rsid w:val="00B84245"/>
    <w:rsid w:val="00B86636"/>
    <w:rsid w:val="00B928ED"/>
    <w:rsid w:val="00B94458"/>
    <w:rsid w:val="00B94D0F"/>
    <w:rsid w:val="00BA2C60"/>
    <w:rsid w:val="00BA3100"/>
    <w:rsid w:val="00BA3E7D"/>
    <w:rsid w:val="00BB1606"/>
    <w:rsid w:val="00BB1739"/>
    <w:rsid w:val="00BB60E7"/>
    <w:rsid w:val="00BB6195"/>
    <w:rsid w:val="00BB67AF"/>
    <w:rsid w:val="00BB76C4"/>
    <w:rsid w:val="00BC3AAA"/>
    <w:rsid w:val="00BC571F"/>
    <w:rsid w:val="00BD04AC"/>
    <w:rsid w:val="00BD57F6"/>
    <w:rsid w:val="00BE079E"/>
    <w:rsid w:val="00BE1A0D"/>
    <w:rsid w:val="00BE2B19"/>
    <w:rsid w:val="00BE7CA3"/>
    <w:rsid w:val="00BF627C"/>
    <w:rsid w:val="00BF71C8"/>
    <w:rsid w:val="00BF7A64"/>
    <w:rsid w:val="00C009FD"/>
    <w:rsid w:val="00C01DC2"/>
    <w:rsid w:val="00C06355"/>
    <w:rsid w:val="00C06F1F"/>
    <w:rsid w:val="00C13935"/>
    <w:rsid w:val="00C1450D"/>
    <w:rsid w:val="00C14A36"/>
    <w:rsid w:val="00C150F5"/>
    <w:rsid w:val="00C214BE"/>
    <w:rsid w:val="00C22241"/>
    <w:rsid w:val="00C22476"/>
    <w:rsid w:val="00C25074"/>
    <w:rsid w:val="00C26F53"/>
    <w:rsid w:val="00C279D4"/>
    <w:rsid w:val="00C27B79"/>
    <w:rsid w:val="00C34D89"/>
    <w:rsid w:val="00C351BC"/>
    <w:rsid w:val="00C379AD"/>
    <w:rsid w:val="00C41817"/>
    <w:rsid w:val="00C459A2"/>
    <w:rsid w:val="00C557BF"/>
    <w:rsid w:val="00C5702A"/>
    <w:rsid w:val="00C6156F"/>
    <w:rsid w:val="00C61657"/>
    <w:rsid w:val="00C6282F"/>
    <w:rsid w:val="00C63A22"/>
    <w:rsid w:val="00C73312"/>
    <w:rsid w:val="00C74088"/>
    <w:rsid w:val="00C744A4"/>
    <w:rsid w:val="00C74CAF"/>
    <w:rsid w:val="00C75B6A"/>
    <w:rsid w:val="00C83012"/>
    <w:rsid w:val="00C86CC0"/>
    <w:rsid w:val="00C87229"/>
    <w:rsid w:val="00C8729B"/>
    <w:rsid w:val="00C90CB7"/>
    <w:rsid w:val="00C93861"/>
    <w:rsid w:val="00C94FF1"/>
    <w:rsid w:val="00C97D5F"/>
    <w:rsid w:val="00C97EF2"/>
    <w:rsid w:val="00CA2F8B"/>
    <w:rsid w:val="00CA332D"/>
    <w:rsid w:val="00CA66E2"/>
    <w:rsid w:val="00CA6ECA"/>
    <w:rsid w:val="00CA7F4F"/>
    <w:rsid w:val="00CB1C69"/>
    <w:rsid w:val="00CB34B4"/>
    <w:rsid w:val="00CB3BFC"/>
    <w:rsid w:val="00CB67C8"/>
    <w:rsid w:val="00CB67F6"/>
    <w:rsid w:val="00CC1CA7"/>
    <w:rsid w:val="00CC2975"/>
    <w:rsid w:val="00CC6661"/>
    <w:rsid w:val="00CD0FE5"/>
    <w:rsid w:val="00CD131E"/>
    <w:rsid w:val="00CD28E3"/>
    <w:rsid w:val="00CD3293"/>
    <w:rsid w:val="00CD3784"/>
    <w:rsid w:val="00CD4A59"/>
    <w:rsid w:val="00CD5CCC"/>
    <w:rsid w:val="00CD5F53"/>
    <w:rsid w:val="00CD60C9"/>
    <w:rsid w:val="00CD678A"/>
    <w:rsid w:val="00CE04E1"/>
    <w:rsid w:val="00CE3FBA"/>
    <w:rsid w:val="00CF157C"/>
    <w:rsid w:val="00CF256F"/>
    <w:rsid w:val="00CF6E93"/>
    <w:rsid w:val="00CF7F8E"/>
    <w:rsid w:val="00D0027F"/>
    <w:rsid w:val="00D004A3"/>
    <w:rsid w:val="00D02B4D"/>
    <w:rsid w:val="00D073F9"/>
    <w:rsid w:val="00D07FF4"/>
    <w:rsid w:val="00D107EE"/>
    <w:rsid w:val="00D10F27"/>
    <w:rsid w:val="00D15C6B"/>
    <w:rsid w:val="00D17E82"/>
    <w:rsid w:val="00D21AC6"/>
    <w:rsid w:val="00D24E24"/>
    <w:rsid w:val="00D25506"/>
    <w:rsid w:val="00D41057"/>
    <w:rsid w:val="00D42442"/>
    <w:rsid w:val="00D45035"/>
    <w:rsid w:val="00D4743A"/>
    <w:rsid w:val="00D478FC"/>
    <w:rsid w:val="00D47CE7"/>
    <w:rsid w:val="00D51DEF"/>
    <w:rsid w:val="00D5388F"/>
    <w:rsid w:val="00D549E0"/>
    <w:rsid w:val="00D57662"/>
    <w:rsid w:val="00D611C6"/>
    <w:rsid w:val="00D619BA"/>
    <w:rsid w:val="00D71ADC"/>
    <w:rsid w:val="00D72918"/>
    <w:rsid w:val="00D73287"/>
    <w:rsid w:val="00D760D0"/>
    <w:rsid w:val="00D76B4B"/>
    <w:rsid w:val="00D80B62"/>
    <w:rsid w:val="00D826F7"/>
    <w:rsid w:val="00D830D1"/>
    <w:rsid w:val="00D83744"/>
    <w:rsid w:val="00D83998"/>
    <w:rsid w:val="00D83BFA"/>
    <w:rsid w:val="00D83C70"/>
    <w:rsid w:val="00D868EC"/>
    <w:rsid w:val="00D876CD"/>
    <w:rsid w:val="00D92BC1"/>
    <w:rsid w:val="00D93BEF"/>
    <w:rsid w:val="00D93E6A"/>
    <w:rsid w:val="00D973BB"/>
    <w:rsid w:val="00D97492"/>
    <w:rsid w:val="00DA092B"/>
    <w:rsid w:val="00DA1518"/>
    <w:rsid w:val="00DA1BAB"/>
    <w:rsid w:val="00DA5F63"/>
    <w:rsid w:val="00DB0799"/>
    <w:rsid w:val="00DB0CB7"/>
    <w:rsid w:val="00DB5E52"/>
    <w:rsid w:val="00DB66F6"/>
    <w:rsid w:val="00DB7190"/>
    <w:rsid w:val="00DC02BA"/>
    <w:rsid w:val="00DC2C6C"/>
    <w:rsid w:val="00DD0EC7"/>
    <w:rsid w:val="00DD2945"/>
    <w:rsid w:val="00DD3EDD"/>
    <w:rsid w:val="00DE42CC"/>
    <w:rsid w:val="00DF0279"/>
    <w:rsid w:val="00DF0D1A"/>
    <w:rsid w:val="00DF340F"/>
    <w:rsid w:val="00DF4809"/>
    <w:rsid w:val="00E015D0"/>
    <w:rsid w:val="00E01A6F"/>
    <w:rsid w:val="00E10A6E"/>
    <w:rsid w:val="00E14D56"/>
    <w:rsid w:val="00E21088"/>
    <w:rsid w:val="00E24703"/>
    <w:rsid w:val="00E300A3"/>
    <w:rsid w:val="00E304A7"/>
    <w:rsid w:val="00E31C26"/>
    <w:rsid w:val="00E339AA"/>
    <w:rsid w:val="00E34249"/>
    <w:rsid w:val="00E411E8"/>
    <w:rsid w:val="00E41EBA"/>
    <w:rsid w:val="00E46AE2"/>
    <w:rsid w:val="00E527FF"/>
    <w:rsid w:val="00E54250"/>
    <w:rsid w:val="00E64055"/>
    <w:rsid w:val="00E66625"/>
    <w:rsid w:val="00E66DE1"/>
    <w:rsid w:val="00E75D4B"/>
    <w:rsid w:val="00E7789F"/>
    <w:rsid w:val="00E878CD"/>
    <w:rsid w:val="00E9264F"/>
    <w:rsid w:val="00E94D65"/>
    <w:rsid w:val="00E950A4"/>
    <w:rsid w:val="00E95296"/>
    <w:rsid w:val="00E971F4"/>
    <w:rsid w:val="00E9725C"/>
    <w:rsid w:val="00EA21B0"/>
    <w:rsid w:val="00EA33AB"/>
    <w:rsid w:val="00EA3A99"/>
    <w:rsid w:val="00EA3E20"/>
    <w:rsid w:val="00EA40A4"/>
    <w:rsid w:val="00EA429B"/>
    <w:rsid w:val="00EA5958"/>
    <w:rsid w:val="00EB05A5"/>
    <w:rsid w:val="00EB13FC"/>
    <w:rsid w:val="00EB1487"/>
    <w:rsid w:val="00EB3B17"/>
    <w:rsid w:val="00EC2776"/>
    <w:rsid w:val="00EC3059"/>
    <w:rsid w:val="00EC37C8"/>
    <w:rsid w:val="00EC7540"/>
    <w:rsid w:val="00ED3219"/>
    <w:rsid w:val="00ED515B"/>
    <w:rsid w:val="00ED6E3C"/>
    <w:rsid w:val="00ED7F0D"/>
    <w:rsid w:val="00EE0EB5"/>
    <w:rsid w:val="00EE4AE2"/>
    <w:rsid w:val="00EE663B"/>
    <w:rsid w:val="00EE7565"/>
    <w:rsid w:val="00EF1CB3"/>
    <w:rsid w:val="00EF27DF"/>
    <w:rsid w:val="00EF315D"/>
    <w:rsid w:val="00EF4B97"/>
    <w:rsid w:val="00EF6E97"/>
    <w:rsid w:val="00EF72FF"/>
    <w:rsid w:val="00EF742C"/>
    <w:rsid w:val="00F03300"/>
    <w:rsid w:val="00F0362B"/>
    <w:rsid w:val="00F070BD"/>
    <w:rsid w:val="00F100B0"/>
    <w:rsid w:val="00F12950"/>
    <w:rsid w:val="00F13D3E"/>
    <w:rsid w:val="00F15176"/>
    <w:rsid w:val="00F1575E"/>
    <w:rsid w:val="00F20AA9"/>
    <w:rsid w:val="00F30F88"/>
    <w:rsid w:val="00F3155A"/>
    <w:rsid w:val="00F31B6B"/>
    <w:rsid w:val="00F349E8"/>
    <w:rsid w:val="00F35329"/>
    <w:rsid w:val="00F36521"/>
    <w:rsid w:val="00F4419E"/>
    <w:rsid w:val="00F443E1"/>
    <w:rsid w:val="00F528E6"/>
    <w:rsid w:val="00F52FCD"/>
    <w:rsid w:val="00F60305"/>
    <w:rsid w:val="00F61547"/>
    <w:rsid w:val="00F65A7F"/>
    <w:rsid w:val="00F70F2D"/>
    <w:rsid w:val="00F72B1A"/>
    <w:rsid w:val="00F72B23"/>
    <w:rsid w:val="00F73ACE"/>
    <w:rsid w:val="00F75811"/>
    <w:rsid w:val="00F77FC6"/>
    <w:rsid w:val="00F85617"/>
    <w:rsid w:val="00F9035F"/>
    <w:rsid w:val="00F90956"/>
    <w:rsid w:val="00F90C41"/>
    <w:rsid w:val="00F90F9B"/>
    <w:rsid w:val="00F918B1"/>
    <w:rsid w:val="00F91AC5"/>
    <w:rsid w:val="00F91B9E"/>
    <w:rsid w:val="00F9476A"/>
    <w:rsid w:val="00F96FA0"/>
    <w:rsid w:val="00FA4880"/>
    <w:rsid w:val="00FA6869"/>
    <w:rsid w:val="00FA6BD7"/>
    <w:rsid w:val="00FB1B61"/>
    <w:rsid w:val="00FB5320"/>
    <w:rsid w:val="00FB5519"/>
    <w:rsid w:val="00FC3568"/>
    <w:rsid w:val="00FC4270"/>
    <w:rsid w:val="00FD062B"/>
    <w:rsid w:val="00FD1220"/>
    <w:rsid w:val="00FD19FE"/>
    <w:rsid w:val="00FD29FD"/>
    <w:rsid w:val="00FD46A7"/>
    <w:rsid w:val="00FD6CBC"/>
    <w:rsid w:val="00FE4E8B"/>
    <w:rsid w:val="00FE5F51"/>
    <w:rsid w:val="00FF1FA5"/>
    <w:rsid w:val="00FF4490"/>
    <w:rsid w:val="00FF7222"/>
    <w:rsid w:val="00FF7D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C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2104B"/>
    <w:rPr>
      <w:sz w:val="20"/>
      <w:szCs w:val="20"/>
    </w:rPr>
  </w:style>
  <w:style w:type="character" w:styleId="FootnoteReference">
    <w:name w:val="footnote reference"/>
    <w:basedOn w:val="DefaultParagraphFont"/>
    <w:uiPriority w:val="99"/>
    <w:semiHidden/>
    <w:rsid w:val="0072104B"/>
    <w:rPr>
      <w:vertAlign w:val="superscript"/>
    </w:rPr>
  </w:style>
  <w:style w:type="paragraph" w:styleId="Header">
    <w:name w:val="header"/>
    <w:basedOn w:val="Normal"/>
    <w:rsid w:val="00F1575E"/>
    <w:pPr>
      <w:tabs>
        <w:tab w:val="center" w:pos="4153"/>
        <w:tab w:val="right" w:pos="8306"/>
      </w:tabs>
    </w:pPr>
  </w:style>
  <w:style w:type="character" w:styleId="PageNumber">
    <w:name w:val="page number"/>
    <w:basedOn w:val="DefaultParagraphFont"/>
    <w:rsid w:val="00F1575E"/>
  </w:style>
  <w:style w:type="paragraph" w:styleId="Footer">
    <w:name w:val="footer"/>
    <w:basedOn w:val="Normal"/>
    <w:rsid w:val="00F1575E"/>
    <w:pPr>
      <w:tabs>
        <w:tab w:val="center" w:pos="4153"/>
        <w:tab w:val="right" w:pos="8306"/>
      </w:tabs>
    </w:pPr>
  </w:style>
  <w:style w:type="paragraph" w:customStyle="1" w:styleId="CharChar3">
    <w:name w:val="Char Char3"/>
    <w:basedOn w:val="Normal"/>
    <w:rsid w:val="00C13935"/>
    <w:pPr>
      <w:spacing w:after="160" w:line="240" w:lineRule="exact"/>
    </w:pPr>
    <w:rPr>
      <w:rFonts w:ascii="Verdana" w:hAnsi="Verdana" w:cs="Verdana"/>
      <w:sz w:val="20"/>
      <w:szCs w:val="20"/>
      <w:lang w:val="en-US" w:eastAsia="en-US"/>
    </w:rPr>
  </w:style>
  <w:style w:type="paragraph" w:styleId="NormalWeb">
    <w:name w:val="Normal (Web)"/>
    <w:basedOn w:val="Normal"/>
    <w:uiPriority w:val="99"/>
    <w:unhideWhenUsed/>
    <w:rsid w:val="004D7989"/>
    <w:pPr>
      <w:spacing w:before="100" w:beforeAutospacing="1" w:after="100" w:afterAutospacing="1"/>
    </w:pPr>
  </w:style>
  <w:style w:type="character" w:customStyle="1" w:styleId="FootnoteTextChar">
    <w:name w:val="Footnote Text Char"/>
    <w:link w:val="FootnoteText"/>
    <w:uiPriority w:val="99"/>
    <w:semiHidden/>
    <w:rsid w:val="00942B2D"/>
    <w:rPr>
      <w:lang w:val="vi-VN" w:eastAsia="vi-VN"/>
    </w:rPr>
  </w:style>
  <w:style w:type="character" w:styleId="Emphasis">
    <w:name w:val="Emphasis"/>
    <w:uiPriority w:val="20"/>
    <w:qFormat/>
    <w:rsid w:val="00942B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2104B"/>
    <w:rPr>
      <w:sz w:val="20"/>
      <w:szCs w:val="20"/>
    </w:rPr>
  </w:style>
  <w:style w:type="character" w:styleId="FootnoteReference">
    <w:name w:val="footnote reference"/>
    <w:basedOn w:val="DefaultParagraphFont"/>
    <w:uiPriority w:val="99"/>
    <w:semiHidden/>
    <w:rsid w:val="0072104B"/>
    <w:rPr>
      <w:vertAlign w:val="superscript"/>
    </w:rPr>
  </w:style>
  <w:style w:type="paragraph" w:styleId="Header">
    <w:name w:val="header"/>
    <w:basedOn w:val="Normal"/>
    <w:rsid w:val="00F1575E"/>
    <w:pPr>
      <w:tabs>
        <w:tab w:val="center" w:pos="4153"/>
        <w:tab w:val="right" w:pos="8306"/>
      </w:tabs>
    </w:pPr>
  </w:style>
  <w:style w:type="character" w:styleId="PageNumber">
    <w:name w:val="page number"/>
    <w:basedOn w:val="DefaultParagraphFont"/>
    <w:rsid w:val="00F1575E"/>
  </w:style>
  <w:style w:type="paragraph" w:styleId="Footer">
    <w:name w:val="footer"/>
    <w:basedOn w:val="Normal"/>
    <w:rsid w:val="00F1575E"/>
    <w:pPr>
      <w:tabs>
        <w:tab w:val="center" w:pos="4153"/>
        <w:tab w:val="right" w:pos="8306"/>
      </w:tabs>
    </w:pPr>
  </w:style>
  <w:style w:type="paragraph" w:customStyle="1" w:styleId="CharChar3">
    <w:name w:val="Char Char3"/>
    <w:basedOn w:val="Normal"/>
    <w:rsid w:val="00C13935"/>
    <w:pPr>
      <w:spacing w:after="160" w:line="240" w:lineRule="exact"/>
    </w:pPr>
    <w:rPr>
      <w:rFonts w:ascii="Verdana" w:hAnsi="Verdana" w:cs="Verdana"/>
      <w:sz w:val="20"/>
      <w:szCs w:val="20"/>
      <w:lang w:val="en-US" w:eastAsia="en-US"/>
    </w:rPr>
  </w:style>
  <w:style w:type="paragraph" w:styleId="NormalWeb">
    <w:name w:val="Normal (Web)"/>
    <w:basedOn w:val="Normal"/>
    <w:uiPriority w:val="99"/>
    <w:unhideWhenUsed/>
    <w:rsid w:val="004D7989"/>
    <w:pPr>
      <w:spacing w:before="100" w:beforeAutospacing="1" w:after="100" w:afterAutospacing="1"/>
    </w:pPr>
  </w:style>
  <w:style w:type="character" w:customStyle="1" w:styleId="FootnoteTextChar">
    <w:name w:val="Footnote Text Char"/>
    <w:link w:val="FootnoteText"/>
    <w:uiPriority w:val="99"/>
    <w:semiHidden/>
    <w:rsid w:val="00942B2D"/>
    <w:rPr>
      <w:lang w:val="vi-VN" w:eastAsia="vi-VN"/>
    </w:rPr>
  </w:style>
  <w:style w:type="character" w:styleId="Emphasis">
    <w:name w:val="Emphasis"/>
    <w:uiPriority w:val="20"/>
    <w:qFormat/>
    <w:rsid w:val="00942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84C8-3C6F-4A8C-AF0B-1251AE32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ĐỀ CƯƠNG TUYÊN TRUYỀN</vt:lpstr>
    </vt:vector>
  </TitlesOfParts>
  <Company>&lt;egyptian hak&gt;</Company>
  <LinksUpToDate>false</LinksUpToDate>
  <CharactersWithSpaces>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dc:title>
  <dc:creator>Admin</dc:creator>
  <cp:lastModifiedBy>USER</cp:lastModifiedBy>
  <cp:revision>5</cp:revision>
  <cp:lastPrinted>2022-11-03T02:45:00Z</cp:lastPrinted>
  <dcterms:created xsi:type="dcterms:W3CDTF">2022-11-10T01:10:00Z</dcterms:created>
  <dcterms:modified xsi:type="dcterms:W3CDTF">2022-11-18T00:52:00Z</dcterms:modified>
</cp:coreProperties>
</file>